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03" w:rsidRPr="00A12BA1" w:rsidRDefault="005245C7" w:rsidP="005245C7">
      <w:pPr>
        <w:autoSpaceDE w:val="0"/>
        <w:autoSpaceDN w:val="0"/>
        <w:adjustRightInd w:val="0"/>
        <w:spacing w:after="0" w:line="240" w:lineRule="auto"/>
        <w:jc w:val="center"/>
        <w:rPr>
          <w:rFonts w:ascii="Calibri" w:hAnsi="Calibri" w:cs="Corbel"/>
          <w:sz w:val="36"/>
          <w:szCs w:val="52"/>
        </w:rPr>
      </w:pPr>
      <w:bookmarkStart w:id="0" w:name="_GoBack"/>
      <w:bookmarkEnd w:id="0"/>
      <w:r>
        <w:rPr>
          <w:rFonts w:ascii="Calibri" w:hAnsi="Calibri" w:cs="Corbel"/>
          <w:sz w:val="36"/>
          <w:szCs w:val="52"/>
        </w:rPr>
        <w:t xml:space="preserve">Nachteilsausgleich </w:t>
      </w:r>
      <w:r w:rsidR="00FC3CD4">
        <w:rPr>
          <w:rFonts w:ascii="Calibri" w:hAnsi="Calibri" w:cs="Corbel"/>
          <w:sz w:val="36"/>
          <w:szCs w:val="52"/>
        </w:rPr>
        <w:t xml:space="preserve">und störungsbezogene Ausschöpfung </w:t>
      </w:r>
      <w:r w:rsidR="006F0F03" w:rsidRPr="00A12BA1">
        <w:rPr>
          <w:rFonts w:ascii="Calibri" w:hAnsi="Calibri" w:cs="Corbel"/>
          <w:sz w:val="36"/>
          <w:szCs w:val="52"/>
        </w:rPr>
        <w:t>bei Lese-Rechtschreibstörung</w:t>
      </w:r>
      <w:r w:rsidR="00FC3CD4">
        <w:rPr>
          <w:rFonts w:ascii="Calibri" w:hAnsi="Calibri" w:cs="Corbel"/>
          <w:sz w:val="36"/>
          <w:szCs w:val="52"/>
        </w:rPr>
        <w:t xml:space="preserve"> nach ICD-10</w:t>
      </w:r>
    </w:p>
    <w:p w:rsidR="005245C7" w:rsidRPr="000D749C" w:rsidRDefault="006F0F03" w:rsidP="000D749C">
      <w:pPr>
        <w:jc w:val="center"/>
        <w:rPr>
          <w:b/>
          <w:sz w:val="24"/>
        </w:rPr>
      </w:pPr>
      <w:r w:rsidRPr="003D0BE5">
        <w:t>Richtlinien: ICD-10 bzw. AWMF-S 3</w:t>
      </w:r>
      <w:r w:rsidRPr="003D0BE5">
        <w:rPr>
          <w:rStyle w:val="Funotenzeichen"/>
        </w:rPr>
        <w:footnoteReference w:id="1"/>
      </w:r>
    </w:p>
    <w:tbl>
      <w:tblPr>
        <w:tblStyle w:val="Tabellenraster"/>
        <w:tblW w:w="0" w:type="auto"/>
        <w:tblLook w:val="04A0" w:firstRow="1" w:lastRow="0" w:firstColumn="1" w:lastColumn="0" w:noHBand="0" w:noVBand="1"/>
      </w:tblPr>
      <w:tblGrid>
        <w:gridCol w:w="1096"/>
        <w:gridCol w:w="1607"/>
        <w:gridCol w:w="3026"/>
        <w:gridCol w:w="953"/>
        <w:gridCol w:w="2380"/>
      </w:tblGrid>
      <w:tr w:rsidR="006F0F03" w:rsidRPr="000D749C" w:rsidTr="000D749C">
        <w:trPr>
          <w:cantSplit/>
          <w:trHeight w:val="1134"/>
        </w:trPr>
        <w:tc>
          <w:tcPr>
            <w:tcW w:w="1096" w:type="dxa"/>
            <w:vMerge w:val="restart"/>
            <w:textDirection w:val="btLr"/>
          </w:tcPr>
          <w:p w:rsidR="006F0F03" w:rsidRPr="000D749C" w:rsidRDefault="006F0F03" w:rsidP="007429E2">
            <w:pPr>
              <w:ind w:left="113" w:right="113"/>
              <w:rPr>
                <w:b/>
              </w:rPr>
            </w:pPr>
          </w:p>
          <w:p w:rsidR="006F0F03" w:rsidRPr="000D749C" w:rsidRDefault="006F0F03" w:rsidP="000D749C">
            <w:pPr>
              <w:ind w:left="113" w:right="113"/>
              <w:jc w:val="center"/>
              <w:rPr>
                <w:b/>
              </w:rPr>
            </w:pPr>
            <w:r w:rsidRPr="000D749C">
              <w:rPr>
                <w:b/>
              </w:rPr>
              <w:t>Schule</w:t>
            </w:r>
          </w:p>
          <w:p w:rsidR="006F0F03" w:rsidRPr="000D749C" w:rsidRDefault="006F0F03" w:rsidP="007429E2">
            <w:pPr>
              <w:ind w:left="113" w:right="113"/>
              <w:rPr>
                <w:b/>
              </w:rPr>
            </w:pPr>
          </w:p>
          <w:p w:rsidR="006F0F03" w:rsidRPr="000D749C" w:rsidRDefault="006F0F03" w:rsidP="007429E2">
            <w:pPr>
              <w:ind w:left="113" w:right="113"/>
              <w:rPr>
                <w:b/>
              </w:rPr>
            </w:pPr>
          </w:p>
        </w:tc>
        <w:tc>
          <w:tcPr>
            <w:tcW w:w="1607" w:type="dxa"/>
          </w:tcPr>
          <w:p w:rsidR="006F0F03" w:rsidRPr="000D749C" w:rsidRDefault="006F0F03" w:rsidP="007429E2">
            <w:pPr>
              <w:rPr>
                <w:b/>
              </w:rPr>
            </w:pPr>
          </w:p>
          <w:p w:rsidR="006F0F03" w:rsidRPr="000D749C" w:rsidRDefault="006F0F03" w:rsidP="007429E2">
            <w:r w:rsidRPr="000D749C">
              <w:t xml:space="preserve">Schule </w:t>
            </w:r>
          </w:p>
          <w:p w:rsidR="006F0F03" w:rsidRPr="000D749C" w:rsidRDefault="006F0F03" w:rsidP="007429E2">
            <w:r w:rsidRPr="000D749C">
              <w:t>Schulkennzahl</w:t>
            </w:r>
          </w:p>
          <w:p w:rsidR="006F0F03" w:rsidRPr="000D749C" w:rsidRDefault="006F0F03" w:rsidP="007429E2">
            <w:r w:rsidRPr="000D749C">
              <w:t>Anschrift</w:t>
            </w:r>
          </w:p>
          <w:p w:rsidR="006F0F03" w:rsidRPr="000D749C" w:rsidRDefault="006F0F03" w:rsidP="007429E2">
            <w:pPr>
              <w:rPr>
                <w:b/>
              </w:rPr>
            </w:pPr>
          </w:p>
        </w:tc>
        <w:tc>
          <w:tcPr>
            <w:tcW w:w="6359" w:type="dxa"/>
            <w:gridSpan w:val="3"/>
          </w:tcPr>
          <w:p w:rsidR="006F0F03" w:rsidRPr="000D749C" w:rsidRDefault="006F0F03" w:rsidP="007429E2">
            <w:pPr>
              <w:rPr>
                <w:b/>
              </w:rPr>
            </w:pPr>
          </w:p>
        </w:tc>
      </w:tr>
      <w:tr w:rsidR="006F0F03" w:rsidRPr="000D749C" w:rsidTr="000D749C">
        <w:tc>
          <w:tcPr>
            <w:tcW w:w="1096" w:type="dxa"/>
            <w:vMerge/>
          </w:tcPr>
          <w:p w:rsidR="006F0F03" w:rsidRPr="000D749C" w:rsidRDefault="006F0F03" w:rsidP="007429E2">
            <w:pPr>
              <w:rPr>
                <w:b/>
              </w:rPr>
            </w:pPr>
          </w:p>
        </w:tc>
        <w:tc>
          <w:tcPr>
            <w:tcW w:w="1607" w:type="dxa"/>
          </w:tcPr>
          <w:p w:rsidR="006F0F03" w:rsidRPr="000D749C" w:rsidRDefault="000D749C" w:rsidP="000D749C">
            <w:r w:rsidRPr="000D749C">
              <w:t xml:space="preserve">Leitung </w:t>
            </w:r>
          </w:p>
          <w:p w:rsidR="000D749C" w:rsidRPr="000D749C" w:rsidRDefault="000D749C" w:rsidP="000D749C"/>
        </w:tc>
        <w:tc>
          <w:tcPr>
            <w:tcW w:w="3026" w:type="dxa"/>
          </w:tcPr>
          <w:p w:rsidR="006F0F03" w:rsidRPr="000D749C" w:rsidRDefault="006F0F03" w:rsidP="007429E2"/>
        </w:tc>
        <w:tc>
          <w:tcPr>
            <w:tcW w:w="953" w:type="dxa"/>
          </w:tcPr>
          <w:p w:rsidR="006F0F03" w:rsidRPr="000D749C" w:rsidRDefault="000D749C" w:rsidP="007429E2">
            <w:r w:rsidRPr="000D749C">
              <w:t>Telefon</w:t>
            </w:r>
          </w:p>
        </w:tc>
        <w:tc>
          <w:tcPr>
            <w:tcW w:w="2380" w:type="dxa"/>
          </w:tcPr>
          <w:p w:rsidR="006F0F03" w:rsidRPr="000D749C" w:rsidRDefault="006F0F03" w:rsidP="007429E2"/>
        </w:tc>
      </w:tr>
      <w:tr w:rsidR="006F0F03" w:rsidRPr="000D749C" w:rsidTr="000D749C">
        <w:tc>
          <w:tcPr>
            <w:tcW w:w="1096" w:type="dxa"/>
            <w:vMerge/>
          </w:tcPr>
          <w:p w:rsidR="006F0F03" w:rsidRPr="000D749C" w:rsidRDefault="006F0F03" w:rsidP="007429E2">
            <w:pPr>
              <w:rPr>
                <w:b/>
              </w:rPr>
            </w:pPr>
          </w:p>
        </w:tc>
        <w:tc>
          <w:tcPr>
            <w:tcW w:w="1607" w:type="dxa"/>
          </w:tcPr>
          <w:p w:rsidR="006F0F03" w:rsidRPr="000D749C" w:rsidRDefault="000D749C" w:rsidP="007429E2">
            <w:r w:rsidRPr="000D749C">
              <w:t>E-Mail</w:t>
            </w:r>
          </w:p>
          <w:p w:rsidR="000D749C" w:rsidRPr="000D749C" w:rsidRDefault="000D749C" w:rsidP="007429E2"/>
        </w:tc>
        <w:tc>
          <w:tcPr>
            <w:tcW w:w="6359" w:type="dxa"/>
            <w:gridSpan w:val="3"/>
          </w:tcPr>
          <w:p w:rsidR="006F0F03" w:rsidRPr="000D749C" w:rsidRDefault="006F0F03" w:rsidP="007429E2"/>
        </w:tc>
      </w:tr>
      <w:tr w:rsidR="006F0F03" w:rsidRPr="000D749C" w:rsidTr="000D749C">
        <w:tc>
          <w:tcPr>
            <w:tcW w:w="1096" w:type="dxa"/>
            <w:vMerge/>
          </w:tcPr>
          <w:p w:rsidR="006F0F03" w:rsidRPr="000D749C" w:rsidRDefault="006F0F03" w:rsidP="007429E2">
            <w:pPr>
              <w:rPr>
                <w:b/>
              </w:rPr>
            </w:pPr>
          </w:p>
        </w:tc>
        <w:tc>
          <w:tcPr>
            <w:tcW w:w="1607" w:type="dxa"/>
          </w:tcPr>
          <w:p w:rsidR="006F0F03" w:rsidRPr="000D749C" w:rsidRDefault="00CA7364" w:rsidP="007429E2">
            <w:r>
              <w:t>Lehrperson</w:t>
            </w:r>
          </w:p>
          <w:p w:rsidR="000D749C" w:rsidRPr="000D749C" w:rsidRDefault="000D749C" w:rsidP="007429E2"/>
        </w:tc>
        <w:tc>
          <w:tcPr>
            <w:tcW w:w="6359" w:type="dxa"/>
            <w:gridSpan w:val="3"/>
          </w:tcPr>
          <w:p w:rsidR="006F0F03" w:rsidRPr="000D749C" w:rsidRDefault="006F0F03" w:rsidP="007429E2"/>
        </w:tc>
      </w:tr>
    </w:tbl>
    <w:p w:rsidR="007C1ACE" w:rsidRPr="000D749C" w:rsidRDefault="007C1ACE" w:rsidP="006F0F03">
      <w:pPr>
        <w:autoSpaceDE w:val="0"/>
        <w:autoSpaceDN w:val="0"/>
        <w:adjustRightInd w:val="0"/>
        <w:spacing w:after="0" w:line="240" w:lineRule="auto"/>
        <w:rPr>
          <w:rFonts w:ascii="Calibri" w:hAnsi="Calibri" w:cs="Corbel"/>
        </w:rPr>
      </w:pPr>
    </w:p>
    <w:tbl>
      <w:tblPr>
        <w:tblStyle w:val="Tabellenraster"/>
        <w:tblW w:w="0" w:type="auto"/>
        <w:tblLook w:val="04A0" w:firstRow="1" w:lastRow="0" w:firstColumn="1" w:lastColumn="0" w:noHBand="0" w:noVBand="1"/>
      </w:tblPr>
      <w:tblGrid>
        <w:gridCol w:w="1101"/>
        <w:gridCol w:w="1607"/>
        <w:gridCol w:w="2674"/>
        <w:gridCol w:w="1690"/>
        <w:gridCol w:w="1990"/>
      </w:tblGrid>
      <w:tr w:rsidR="00B02DC1" w:rsidRPr="000D749C" w:rsidTr="009B72E7">
        <w:tc>
          <w:tcPr>
            <w:tcW w:w="1101" w:type="dxa"/>
            <w:vMerge w:val="restart"/>
            <w:textDirection w:val="btLr"/>
          </w:tcPr>
          <w:p w:rsidR="00C16E44" w:rsidRPr="000D749C" w:rsidRDefault="00C16E44" w:rsidP="00B02DC1">
            <w:pPr>
              <w:ind w:left="113" w:right="113"/>
              <w:rPr>
                <w:b/>
              </w:rPr>
            </w:pPr>
          </w:p>
          <w:p w:rsidR="00B02DC1" w:rsidRPr="000D749C" w:rsidRDefault="00855DA6" w:rsidP="000D749C">
            <w:pPr>
              <w:ind w:left="113" w:right="113"/>
              <w:jc w:val="center"/>
              <w:rPr>
                <w:b/>
              </w:rPr>
            </w:pPr>
            <w:r>
              <w:rPr>
                <w:b/>
              </w:rPr>
              <w:t>Schülerin/Schüler</w:t>
            </w:r>
          </w:p>
        </w:tc>
        <w:tc>
          <w:tcPr>
            <w:tcW w:w="1607" w:type="dxa"/>
          </w:tcPr>
          <w:p w:rsidR="00B02DC1" w:rsidRPr="000D749C" w:rsidRDefault="00B02DC1" w:rsidP="00EC6873">
            <w:r w:rsidRPr="000D749C">
              <w:t>Nachname</w:t>
            </w:r>
          </w:p>
          <w:p w:rsidR="000D749C" w:rsidRPr="000D749C" w:rsidRDefault="000D749C" w:rsidP="00EC6873"/>
        </w:tc>
        <w:tc>
          <w:tcPr>
            <w:tcW w:w="6354" w:type="dxa"/>
            <w:gridSpan w:val="3"/>
          </w:tcPr>
          <w:p w:rsidR="00B02DC1" w:rsidRPr="000D749C" w:rsidRDefault="00B02DC1" w:rsidP="00EC6873">
            <w:pPr>
              <w:rPr>
                <w:b/>
              </w:rPr>
            </w:pPr>
          </w:p>
        </w:tc>
      </w:tr>
      <w:tr w:rsidR="00B02DC1" w:rsidRPr="000D749C" w:rsidTr="009B72E7">
        <w:tc>
          <w:tcPr>
            <w:tcW w:w="1101" w:type="dxa"/>
            <w:vMerge/>
          </w:tcPr>
          <w:p w:rsidR="00B02DC1" w:rsidRPr="000D749C" w:rsidRDefault="00B02DC1" w:rsidP="00EC6873">
            <w:pPr>
              <w:rPr>
                <w:b/>
              </w:rPr>
            </w:pPr>
          </w:p>
        </w:tc>
        <w:tc>
          <w:tcPr>
            <w:tcW w:w="1607" w:type="dxa"/>
          </w:tcPr>
          <w:p w:rsidR="00B02DC1" w:rsidRPr="000D749C" w:rsidRDefault="00B02DC1" w:rsidP="00EC6873">
            <w:r w:rsidRPr="000D749C">
              <w:t>Vorname</w:t>
            </w:r>
          </w:p>
          <w:p w:rsidR="000D749C" w:rsidRPr="000D749C" w:rsidRDefault="000D749C" w:rsidP="00EC6873"/>
        </w:tc>
        <w:tc>
          <w:tcPr>
            <w:tcW w:w="2674" w:type="dxa"/>
          </w:tcPr>
          <w:p w:rsidR="00B02DC1" w:rsidRPr="000D749C" w:rsidRDefault="00B02DC1" w:rsidP="00EC6873">
            <w:pPr>
              <w:rPr>
                <w:b/>
              </w:rPr>
            </w:pPr>
          </w:p>
        </w:tc>
        <w:tc>
          <w:tcPr>
            <w:tcW w:w="1690" w:type="dxa"/>
          </w:tcPr>
          <w:p w:rsidR="00B02DC1" w:rsidRPr="000D749C" w:rsidRDefault="00B02DC1" w:rsidP="00EC6873">
            <w:r w:rsidRPr="000D749C">
              <w:t>Geburtsdatum</w:t>
            </w:r>
          </w:p>
        </w:tc>
        <w:tc>
          <w:tcPr>
            <w:tcW w:w="1990" w:type="dxa"/>
          </w:tcPr>
          <w:sdt>
            <w:sdtPr>
              <w:rPr>
                <w:rStyle w:val="Platzhaltertext"/>
              </w:rPr>
              <w:id w:val="-1184440723"/>
              <w:placeholder>
                <w:docPart w:val="DefaultPlaceholder_-1854013438"/>
              </w:placeholder>
              <w:date>
                <w:dateFormat w:val="dd.MM.yyyy"/>
                <w:lid w:val="de-DE"/>
                <w:storeMappedDataAs w:val="dateTime"/>
                <w:calendar w:val="gregorian"/>
              </w:date>
            </w:sdtPr>
            <w:sdtEndPr>
              <w:rPr>
                <w:rStyle w:val="Platzhaltertext"/>
              </w:rPr>
            </w:sdtEndPr>
            <w:sdtContent>
              <w:p w:rsidR="00B02DC1" w:rsidRPr="000D749C" w:rsidRDefault="00B02DC1" w:rsidP="00B02DC1">
                <w:pPr>
                  <w:rPr>
                    <w:b/>
                  </w:rPr>
                </w:pPr>
                <w:r w:rsidRPr="000D749C">
                  <w:rPr>
                    <w:rStyle w:val="Platzhaltertext"/>
                  </w:rPr>
                  <w:t>TT.MM.JJJJ</w:t>
                </w:r>
              </w:p>
            </w:sdtContent>
          </w:sdt>
        </w:tc>
      </w:tr>
      <w:tr w:rsidR="00B02DC1" w:rsidRPr="000D749C" w:rsidTr="009B72E7">
        <w:tc>
          <w:tcPr>
            <w:tcW w:w="1101" w:type="dxa"/>
            <w:vMerge/>
          </w:tcPr>
          <w:p w:rsidR="00B02DC1" w:rsidRPr="000D749C" w:rsidRDefault="00B02DC1" w:rsidP="00EC6873">
            <w:pPr>
              <w:rPr>
                <w:b/>
              </w:rPr>
            </w:pPr>
          </w:p>
        </w:tc>
        <w:tc>
          <w:tcPr>
            <w:tcW w:w="1607" w:type="dxa"/>
          </w:tcPr>
          <w:p w:rsidR="00B02DC1" w:rsidRPr="000D749C" w:rsidRDefault="00B02DC1" w:rsidP="00EC6873">
            <w:r w:rsidRPr="000D749C">
              <w:t>Anschrift</w:t>
            </w:r>
          </w:p>
          <w:p w:rsidR="000D749C" w:rsidRPr="000D749C" w:rsidRDefault="000D749C" w:rsidP="00EC6873"/>
        </w:tc>
        <w:tc>
          <w:tcPr>
            <w:tcW w:w="6354" w:type="dxa"/>
            <w:gridSpan w:val="3"/>
          </w:tcPr>
          <w:p w:rsidR="00B02DC1" w:rsidRPr="000D749C" w:rsidRDefault="00B02DC1" w:rsidP="00EC6873">
            <w:pPr>
              <w:rPr>
                <w:b/>
              </w:rPr>
            </w:pPr>
          </w:p>
        </w:tc>
      </w:tr>
      <w:tr w:rsidR="00E92253" w:rsidRPr="000D749C" w:rsidTr="00C35E60">
        <w:tc>
          <w:tcPr>
            <w:tcW w:w="1101" w:type="dxa"/>
            <w:vMerge/>
          </w:tcPr>
          <w:p w:rsidR="00E92253" w:rsidRPr="000D749C" w:rsidRDefault="00E92253" w:rsidP="00EC6873">
            <w:pPr>
              <w:rPr>
                <w:b/>
              </w:rPr>
            </w:pPr>
          </w:p>
        </w:tc>
        <w:tc>
          <w:tcPr>
            <w:tcW w:w="1607" w:type="dxa"/>
          </w:tcPr>
          <w:p w:rsidR="00E92253" w:rsidRPr="000D749C" w:rsidRDefault="00E92253" w:rsidP="00EC6873">
            <w:r w:rsidRPr="000D749C">
              <w:t>Schulstufe</w:t>
            </w:r>
          </w:p>
          <w:p w:rsidR="000D749C" w:rsidRPr="000D749C" w:rsidRDefault="000D749C" w:rsidP="00EC6873"/>
        </w:tc>
        <w:tc>
          <w:tcPr>
            <w:tcW w:w="2674" w:type="dxa"/>
          </w:tcPr>
          <w:p w:rsidR="00E92253" w:rsidRPr="000D749C" w:rsidRDefault="00E92253" w:rsidP="00EC6873">
            <w:pPr>
              <w:rPr>
                <w:b/>
              </w:rPr>
            </w:pPr>
          </w:p>
        </w:tc>
        <w:tc>
          <w:tcPr>
            <w:tcW w:w="3680" w:type="dxa"/>
            <w:gridSpan w:val="2"/>
          </w:tcPr>
          <w:p w:rsidR="00E92253" w:rsidRPr="000D749C" w:rsidRDefault="00E92253" w:rsidP="00EC6873">
            <w:pPr>
              <w:rPr>
                <w:b/>
              </w:rPr>
            </w:pPr>
            <w:r w:rsidRPr="000D749C">
              <w:t xml:space="preserve">Klasse: </w:t>
            </w:r>
          </w:p>
        </w:tc>
      </w:tr>
    </w:tbl>
    <w:tbl>
      <w:tblPr>
        <w:tblStyle w:val="Tabellenraster"/>
        <w:tblpPr w:leftFromText="141" w:rightFromText="141" w:vertAnchor="text" w:horzAnchor="margin" w:tblpY="274"/>
        <w:tblW w:w="0" w:type="auto"/>
        <w:tblLook w:val="04A0" w:firstRow="1" w:lastRow="0" w:firstColumn="1" w:lastColumn="0" w:noHBand="0" w:noVBand="1"/>
      </w:tblPr>
      <w:tblGrid>
        <w:gridCol w:w="1101"/>
        <w:gridCol w:w="1607"/>
        <w:gridCol w:w="6354"/>
      </w:tblGrid>
      <w:tr w:rsidR="000D749C" w:rsidRPr="000D749C" w:rsidTr="000D749C">
        <w:tc>
          <w:tcPr>
            <w:tcW w:w="1101" w:type="dxa"/>
            <w:vMerge w:val="restart"/>
            <w:textDirection w:val="btLr"/>
          </w:tcPr>
          <w:p w:rsidR="000D749C" w:rsidRPr="000D749C" w:rsidRDefault="000D749C" w:rsidP="000D749C">
            <w:pPr>
              <w:ind w:left="113" w:right="113"/>
              <w:rPr>
                <w:b/>
              </w:rPr>
            </w:pPr>
          </w:p>
          <w:p w:rsidR="000D749C" w:rsidRPr="000D749C" w:rsidRDefault="00CA7364" w:rsidP="000D749C">
            <w:pPr>
              <w:ind w:left="113" w:right="113"/>
              <w:jc w:val="center"/>
              <w:rPr>
                <w:b/>
              </w:rPr>
            </w:pPr>
            <w:proofErr w:type="spellStart"/>
            <w:r>
              <w:rPr>
                <w:b/>
              </w:rPr>
              <w:t>Erziehungs-berecht</w:t>
            </w:r>
            <w:r w:rsidR="005A3050">
              <w:rPr>
                <w:b/>
              </w:rPr>
              <w:t>igte:</w:t>
            </w:r>
            <w:r>
              <w:rPr>
                <w:b/>
              </w:rPr>
              <w:t>r</w:t>
            </w:r>
            <w:proofErr w:type="spellEnd"/>
          </w:p>
        </w:tc>
        <w:tc>
          <w:tcPr>
            <w:tcW w:w="1607" w:type="dxa"/>
          </w:tcPr>
          <w:p w:rsidR="000D749C" w:rsidRPr="000D749C" w:rsidRDefault="000D749C" w:rsidP="000D749C">
            <w:r w:rsidRPr="000D749C">
              <w:t>Nachname</w:t>
            </w:r>
          </w:p>
          <w:p w:rsidR="000D749C" w:rsidRPr="000D749C" w:rsidRDefault="000D749C" w:rsidP="000D749C"/>
        </w:tc>
        <w:tc>
          <w:tcPr>
            <w:tcW w:w="6354" w:type="dxa"/>
          </w:tcPr>
          <w:p w:rsidR="000D749C" w:rsidRPr="000D749C" w:rsidRDefault="000D749C" w:rsidP="000D749C">
            <w:pPr>
              <w:rPr>
                <w:b/>
              </w:rPr>
            </w:pPr>
          </w:p>
        </w:tc>
      </w:tr>
      <w:tr w:rsidR="000D749C" w:rsidRPr="000D749C" w:rsidTr="000D749C">
        <w:tc>
          <w:tcPr>
            <w:tcW w:w="1101" w:type="dxa"/>
            <w:vMerge/>
          </w:tcPr>
          <w:p w:rsidR="000D749C" w:rsidRPr="000D749C" w:rsidRDefault="000D749C" w:rsidP="000D749C">
            <w:pPr>
              <w:rPr>
                <w:b/>
              </w:rPr>
            </w:pPr>
          </w:p>
        </w:tc>
        <w:tc>
          <w:tcPr>
            <w:tcW w:w="1607" w:type="dxa"/>
          </w:tcPr>
          <w:p w:rsidR="000D749C" w:rsidRPr="000D749C" w:rsidRDefault="000D749C" w:rsidP="000D749C">
            <w:r w:rsidRPr="000D749C">
              <w:t>Vorname</w:t>
            </w:r>
          </w:p>
          <w:p w:rsidR="000D749C" w:rsidRPr="000D749C" w:rsidRDefault="000D749C" w:rsidP="000D749C"/>
        </w:tc>
        <w:tc>
          <w:tcPr>
            <w:tcW w:w="6354" w:type="dxa"/>
          </w:tcPr>
          <w:p w:rsidR="000D749C" w:rsidRPr="000D749C" w:rsidRDefault="000D749C" w:rsidP="000D749C">
            <w:pPr>
              <w:rPr>
                <w:b/>
              </w:rPr>
            </w:pPr>
          </w:p>
        </w:tc>
      </w:tr>
      <w:tr w:rsidR="000D749C" w:rsidRPr="000D749C" w:rsidTr="000D749C">
        <w:tc>
          <w:tcPr>
            <w:tcW w:w="1101" w:type="dxa"/>
            <w:vMerge/>
          </w:tcPr>
          <w:p w:rsidR="000D749C" w:rsidRPr="000D749C" w:rsidRDefault="000D749C" w:rsidP="000D749C">
            <w:pPr>
              <w:rPr>
                <w:b/>
              </w:rPr>
            </w:pPr>
          </w:p>
        </w:tc>
        <w:tc>
          <w:tcPr>
            <w:tcW w:w="1607" w:type="dxa"/>
          </w:tcPr>
          <w:p w:rsidR="000D749C" w:rsidRPr="000D749C" w:rsidRDefault="000D749C" w:rsidP="000D749C">
            <w:r w:rsidRPr="000D749C">
              <w:t>Anschrift</w:t>
            </w:r>
          </w:p>
          <w:p w:rsidR="000D749C" w:rsidRPr="000D749C" w:rsidRDefault="000D749C" w:rsidP="000D749C"/>
        </w:tc>
        <w:tc>
          <w:tcPr>
            <w:tcW w:w="6354" w:type="dxa"/>
          </w:tcPr>
          <w:p w:rsidR="000D749C" w:rsidRPr="000D749C" w:rsidRDefault="000D749C" w:rsidP="000D749C">
            <w:pPr>
              <w:rPr>
                <w:b/>
              </w:rPr>
            </w:pPr>
          </w:p>
        </w:tc>
      </w:tr>
    </w:tbl>
    <w:p w:rsidR="00A12BA1" w:rsidRPr="000D749C" w:rsidRDefault="00A12BA1" w:rsidP="007F252F">
      <w:pPr>
        <w:jc w:val="center"/>
        <w:rPr>
          <w:b/>
        </w:rPr>
      </w:pPr>
    </w:p>
    <w:p w:rsidR="006F0F03" w:rsidRPr="000D749C" w:rsidRDefault="006F0F03" w:rsidP="007F252F">
      <w:pPr>
        <w:jc w:val="center"/>
        <w:rPr>
          <w:b/>
          <w:sz w:val="20"/>
          <w:szCs w:val="20"/>
        </w:rPr>
      </w:pPr>
    </w:p>
    <w:p w:rsidR="00FC3CD4" w:rsidRDefault="00FC3CD4" w:rsidP="00864986">
      <w:pPr>
        <w:rPr>
          <w:rFonts w:cstheme="minorHAnsi"/>
        </w:rPr>
      </w:pPr>
    </w:p>
    <w:p w:rsidR="00B947A4" w:rsidRDefault="00B947A4" w:rsidP="00B947A4">
      <w:r w:rsidRPr="00B947A4">
        <w:t xml:space="preserve">Es liegt eine Lese- /Rechtschreibstörung gemäß ICD 10 F81.0; F81.1 vor. </w:t>
      </w:r>
    </w:p>
    <w:p w:rsidR="00B947A4" w:rsidRPr="00B947A4" w:rsidRDefault="00B947A4" w:rsidP="00B947A4">
      <w:r w:rsidRPr="00B947A4">
        <w:br/>
        <w:t>Die Les</w:t>
      </w:r>
      <w:r w:rsidR="00CA6EA9">
        <w:t>e</w:t>
      </w:r>
      <w:r w:rsidRPr="00B947A4">
        <w:t xml:space="preserve">-/Rechtschreibstörung wurde am__________________________ durch </w:t>
      </w:r>
    </w:p>
    <w:p w:rsidR="00B947A4" w:rsidRPr="00B947A4" w:rsidRDefault="00763871" w:rsidP="00B947A4">
      <w:pPr>
        <w:spacing w:after="0" w:line="240" w:lineRule="auto"/>
      </w:pPr>
      <w:sdt>
        <w:sdtPr>
          <w:rPr>
            <w:rFonts w:cstheme="minorHAnsi"/>
          </w:rPr>
          <w:id w:val="461852073"/>
          <w14:checkbox>
            <w14:checked w14:val="0"/>
            <w14:checkedState w14:val="2612" w14:font="MS Gothic"/>
            <w14:uncheckedState w14:val="2610" w14:font="MS Gothic"/>
          </w14:checkbox>
        </w:sdtPr>
        <w:sdtEndPr/>
        <w:sdtContent>
          <w:r w:rsidR="00B947A4" w:rsidRPr="00B947A4">
            <w:rPr>
              <w:rFonts w:ascii="MS Gothic" w:eastAsia="MS Gothic" w:hAnsi="MS Gothic" w:cstheme="minorHAnsi" w:hint="eastAsia"/>
            </w:rPr>
            <w:t>☐</w:t>
          </w:r>
        </w:sdtContent>
      </w:sdt>
      <w:r w:rsidR="00CA7364">
        <w:t xml:space="preserve">  eine klinische Psychologin/einen klinischen Psychologen oder</w:t>
      </w:r>
      <w:r w:rsidR="00B947A4" w:rsidRPr="00B947A4">
        <w:t xml:space="preserve"> </w:t>
      </w:r>
    </w:p>
    <w:p w:rsidR="00B947A4" w:rsidRPr="00B947A4" w:rsidRDefault="00763871" w:rsidP="00B947A4">
      <w:pPr>
        <w:spacing w:after="240" w:line="240" w:lineRule="auto"/>
      </w:pPr>
      <w:sdt>
        <w:sdtPr>
          <w:rPr>
            <w:rFonts w:cstheme="minorHAnsi"/>
          </w:rPr>
          <w:id w:val="1802415796"/>
          <w14:checkbox>
            <w14:checked w14:val="0"/>
            <w14:checkedState w14:val="2612" w14:font="MS Gothic"/>
            <w14:uncheckedState w14:val="2610" w14:font="MS Gothic"/>
          </w14:checkbox>
        </w:sdtPr>
        <w:sdtEndPr/>
        <w:sdtContent>
          <w:r w:rsidR="00B947A4" w:rsidRPr="00B947A4">
            <w:rPr>
              <w:rFonts w:ascii="MS Gothic" w:eastAsia="MS Gothic" w:hAnsi="MS Gothic" w:cstheme="minorHAnsi" w:hint="eastAsia"/>
            </w:rPr>
            <w:t>☐</w:t>
          </w:r>
        </w:sdtContent>
      </w:sdt>
      <w:r w:rsidR="00B947A4" w:rsidRPr="00B947A4">
        <w:t xml:space="preserve"> </w:t>
      </w:r>
      <w:r w:rsidR="00451D12">
        <w:t xml:space="preserve"> </w:t>
      </w:r>
      <w:r w:rsidR="00B947A4" w:rsidRPr="00B947A4">
        <w:t xml:space="preserve">ein ärztliches Gutachten festgestellt (lt. RS 24/2021). </w:t>
      </w:r>
    </w:p>
    <w:p w:rsidR="005245C7" w:rsidRDefault="00B947A4" w:rsidP="005245C7">
      <w:pPr>
        <w:rPr>
          <w:rFonts w:cstheme="minorHAnsi"/>
        </w:rPr>
      </w:pPr>
      <w:r>
        <w:rPr>
          <w:rFonts w:cstheme="minorHAnsi"/>
        </w:rPr>
        <w:t>F</w:t>
      </w:r>
      <w:r w:rsidR="000D749C">
        <w:rPr>
          <w:rFonts w:cstheme="minorHAnsi"/>
        </w:rPr>
        <w:t>olgende</w:t>
      </w:r>
      <w:r w:rsidR="00CA7364">
        <w:rPr>
          <w:rFonts w:cstheme="minorHAnsi"/>
        </w:rPr>
        <w:t>r Bereich/folgende Bereiche</w:t>
      </w:r>
      <w:r w:rsidR="005245C7">
        <w:rPr>
          <w:rFonts w:cstheme="minorHAnsi"/>
        </w:rPr>
        <w:t xml:space="preserve"> </w:t>
      </w:r>
      <w:r>
        <w:rPr>
          <w:rFonts w:cstheme="minorHAnsi"/>
        </w:rPr>
        <w:t xml:space="preserve">sind </w:t>
      </w:r>
      <w:r w:rsidR="005245C7">
        <w:rPr>
          <w:rFonts w:cstheme="minorHAnsi"/>
        </w:rPr>
        <w:t xml:space="preserve">beeinträchtigt: </w:t>
      </w:r>
    </w:p>
    <w:p w:rsidR="00FC3CD4" w:rsidRDefault="00FC3CD4" w:rsidP="005245C7">
      <w:pPr>
        <w:rPr>
          <w:rFonts w:cstheme="minorHAnsi"/>
        </w:rPr>
        <w:sectPr w:rsidR="00FC3CD4" w:rsidSect="00FC3CD4">
          <w:headerReference w:type="default" r:id="rId8"/>
          <w:type w:val="continuous"/>
          <w:pgSz w:w="11906" w:h="16838"/>
          <w:pgMar w:top="1417" w:right="1417" w:bottom="1134" w:left="1417" w:header="708" w:footer="708" w:gutter="0"/>
          <w:cols w:space="708"/>
          <w:docGrid w:linePitch="360"/>
        </w:sectPr>
      </w:pPr>
    </w:p>
    <w:p w:rsidR="005245C7" w:rsidRDefault="00763871" w:rsidP="005245C7">
      <w:pPr>
        <w:rPr>
          <w:rFonts w:cstheme="minorHAnsi"/>
        </w:rPr>
      </w:pPr>
      <w:sdt>
        <w:sdtPr>
          <w:rPr>
            <w:rFonts w:cstheme="minorHAnsi"/>
          </w:rPr>
          <w:id w:val="1783989949"/>
          <w14:checkbox>
            <w14:checked w14:val="0"/>
            <w14:checkedState w14:val="2612" w14:font="MS Gothic"/>
            <w14:uncheckedState w14:val="2610" w14:font="MS Gothic"/>
          </w14:checkbox>
        </w:sdtPr>
        <w:sdtEndPr/>
        <w:sdtContent>
          <w:r w:rsidR="00B947A4">
            <w:rPr>
              <w:rFonts w:ascii="MS Gothic" w:eastAsia="MS Gothic" w:hAnsi="MS Gothic" w:cstheme="minorHAnsi" w:hint="eastAsia"/>
            </w:rPr>
            <w:t>☐</w:t>
          </w:r>
        </w:sdtContent>
      </w:sdt>
      <w:r w:rsidR="005245C7" w:rsidRPr="00AB5393">
        <w:rPr>
          <w:rFonts w:cstheme="minorHAnsi"/>
        </w:rPr>
        <w:t xml:space="preserve"> </w:t>
      </w:r>
      <w:r w:rsidR="000D749C">
        <w:rPr>
          <w:rFonts w:cstheme="minorHAnsi"/>
        </w:rPr>
        <w:t>Lesen</w:t>
      </w:r>
    </w:p>
    <w:p w:rsidR="005245C7" w:rsidRPr="009B7E88" w:rsidRDefault="00763871" w:rsidP="00CA7364">
      <w:pPr>
        <w:rPr>
          <w:rFonts w:cstheme="minorHAnsi"/>
        </w:rPr>
      </w:pPr>
      <w:sdt>
        <w:sdtPr>
          <w:rPr>
            <w:rFonts w:cstheme="minorHAnsi"/>
          </w:rPr>
          <w:id w:val="218106941"/>
          <w14:checkbox>
            <w14:checked w14:val="0"/>
            <w14:checkedState w14:val="2612" w14:font="MS Gothic"/>
            <w14:uncheckedState w14:val="2610" w14:font="MS Gothic"/>
          </w14:checkbox>
        </w:sdtPr>
        <w:sdtEndPr/>
        <w:sdtContent>
          <w:r w:rsidR="00CA7364">
            <w:rPr>
              <w:rFonts w:ascii="MS Gothic" w:eastAsia="MS Gothic" w:hAnsi="MS Gothic" w:cstheme="minorHAnsi" w:hint="eastAsia"/>
            </w:rPr>
            <w:t>☐</w:t>
          </w:r>
        </w:sdtContent>
      </w:sdt>
      <w:r w:rsidR="005245C7" w:rsidRPr="00AB5393">
        <w:rPr>
          <w:rFonts w:cstheme="minorHAnsi"/>
        </w:rPr>
        <w:t xml:space="preserve"> </w:t>
      </w:r>
      <w:r w:rsidR="000D749C" w:rsidRPr="009B7E88">
        <w:rPr>
          <w:rFonts w:cstheme="minorHAnsi"/>
        </w:rPr>
        <w:t xml:space="preserve">Erlernen und Anwenden der </w:t>
      </w:r>
      <w:r w:rsidR="0007191D">
        <w:rPr>
          <w:rFonts w:cstheme="minorHAnsi"/>
        </w:rPr>
        <w:t xml:space="preserve">  </w:t>
      </w:r>
      <w:r w:rsidR="000D749C" w:rsidRPr="009B7E88">
        <w:rPr>
          <w:rFonts w:cstheme="minorHAnsi"/>
        </w:rPr>
        <w:t xml:space="preserve">Rechtschreibung </w:t>
      </w:r>
    </w:p>
    <w:p w:rsidR="00FC3CD4" w:rsidRDefault="00FC3CD4" w:rsidP="00E37BB3">
      <w:pPr>
        <w:autoSpaceDE w:val="0"/>
        <w:autoSpaceDN w:val="0"/>
        <w:adjustRightInd w:val="0"/>
        <w:spacing w:after="0" w:line="240" w:lineRule="auto"/>
        <w:jc w:val="center"/>
        <w:rPr>
          <w:rFonts w:cs="Corbel"/>
          <w:sz w:val="36"/>
          <w:szCs w:val="40"/>
        </w:rPr>
        <w:sectPr w:rsidR="00FC3CD4" w:rsidSect="00FC3CD4">
          <w:type w:val="continuous"/>
          <w:pgSz w:w="11906" w:h="16838"/>
          <w:pgMar w:top="1417" w:right="1417" w:bottom="1134" w:left="1417" w:header="708" w:footer="708" w:gutter="0"/>
          <w:cols w:num="2" w:space="708"/>
          <w:docGrid w:linePitch="360"/>
        </w:sectPr>
      </w:pPr>
    </w:p>
    <w:p w:rsidR="00E37BB3" w:rsidRPr="00CF409D" w:rsidRDefault="00E37BB3" w:rsidP="00E37BB3">
      <w:pPr>
        <w:autoSpaceDE w:val="0"/>
        <w:autoSpaceDN w:val="0"/>
        <w:adjustRightInd w:val="0"/>
        <w:spacing w:after="0" w:line="240" w:lineRule="auto"/>
        <w:jc w:val="center"/>
        <w:rPr>
          <w:rFonts w:cs="Corbel"/>
          <w:sz w:val="36"/>
          <w:szCs w:val="40"/>
        </w:rPr>
      </w:pPr>
      <w:r w:rsidRPr="00CF409D">
        <w:rPr>
          <w:rFonts w:cs="Corbel"/>
          <w:sz w:val="36"/>
          <w:szCs w:val="40"/>
        </w:rPr>
        <w:lastRenderedPageBreak/>
        <w:t>Vereinbarung</w:t>
      </w:r>
      <w:r>
        <w:rPr>
          <w:rFonts w:cs="Corbel"/>
          <w:sz w:val="36"/>
          <w:szCs w:val="40"/>
        </w:rPr>
        <w:t xml:space="preserve"> zwischen</w:t>
      </w:r>
    </w:p>
    <w:p w:rsidR="00E37BB3" w:rsidRDefault="00E37BB3" w:rsidP="00E37BB3"/>
    <w:p w:rsidR="00E37BB3" w:rsidRPr="00D64BB9" w:rsidRDefault="00FC3CD4" w:rsidP="00E37BB3">
      <w:pPr>
        <w:rPr>
          <w:b/>
          <w:sz w:val="20"/>
        </w:rPr>
      </w:pPr>
      <w:r>
        <w:rPr>
          <w:b/>
          <w:sz w:val="20"/>
        </w:rPr>
        <w:t xml:space="preserve">Die </w:t>
      </w:r>
      <w:r w:rsidR="00E37BB3" w:rsidRPr="00D64BB9">
        <w:rPr>
          <w:b/>
          <w:sz w:val="20"/>
        </w:rPr>
        <w:t>Schulleitung…</w:t>
      </w:r>
    </w:p>
    <w:p w:rsidR="00E37BB3" w:rsidRPr="00D64BB9" w:rsidRDefault="00E37BB3" w:rsidP="00E37BB3">
      <w:pPr>
        <w:spacing w:line="240" w:lineRule="auto"/>
        <w:rPr>
          <w:sz w:val="20"/>
        </w:rPr>
      </w:pPr>
      <w:r w:rsidRPr="00D64BB9">
        <w:rPr>
          <w:sz w:val="20"/>
        </w:rPr>
        <w:t xml:space="preserve">… sorgt im Rahmen einer Klassenkonferenz </w:t>
      </w:r>
      <w:r w:rsidRPr="00EC2D76">
        <w:rPr>
          <w:sz w:val="20"/>
        </w:rPr>
        <w:t xml:space="preserve">bei </w:t>
      </w:r>
      <w:r w:rsidR="00EC2D76" w:rsidRPr="00EC2D76">
        <w:rPr>
          <w:sz w:val="20"/>
        </w:rPr>
        <w:t xml:space="preserve">Vorliegen einer LRS-Störung </w:t>
      </w:r>
      <w:r w:rsidRPr="00D64BB9">
        <w:rPr>
          <w:sz w:val="20"/>
        </w:rPr>
        <w:t>für die Verteilung unterstützender Ma</w:t>
      </w:r>
      <w:r w:rsidR="00D240C5">
        <w:rPr>
          <w:sz w:val="20"/>
        </w:rPr>
        <w:t xml:space="preserve">ßnahmen/Ressourcen </w:t>
      </w:r>
      <w:r w:rsidR="00CA7364">
        <w:rPr>
          <w:sz w:val="20"/>
        </w:rPr>
        <w:t>(z.B. Stützlehrpersonen</w:t>
      </w:r>
      <w:r w:rsidR="00D240C5">
        <w:rPr>
          <w:sz w:val="20"/>
        </w:rPr>
        <w:t>, LRS-</w:t>
      </w:r>
      <w:r w:rsidR="00CA7364">
        <w:rPr>
          <w:sz w:val="20"/>
        </w:rPr>
        <w:t>Lehrpersonen</w:t>
      </w:r>
      <w:r w:rsidRPr="00D64BB9">
        <w:rPr>
          <w:sz w:val="20"/>
        </w:rPr>
        <w:t xml:space="preserve">) und deren Durchführung. </w:t>
      </w:r>
    </w:p>
    <w:p w:rsidR="00E37BB3" w:rsidRPr="00D64BB9" w:rsidRDefault="000A57B0" w:rsidP="00E37BB3">
      <w:pPr>
        <w:spacing w:line="240" w:lineRule="auto"/>
        <w:rPr>
          <w:sz w:val="20"/>
        </w:rPr>
      </w:pPr>
      <w:r>
        <w:rPr>
          <w:sz w:val="20"/>
        </w:rPr>
        <w:t>… legt gemeinsam mit den</w:t>
      </w:r>
      <w:r w:rsidR="00A45D33">
        <w:rPr>
          <w:sz w:val="20"/>
        </w:rPr>
        <w:t xml:space="preserve"> Lehrenden</w:t>
      </w:r>
      <w:r w:rsidR="00E37BB3" w:rsidRPr="00D64BB9">
        <w:rPr>
          <w:sz w:val="20"/>
        </w:rPr>
        <w:t xml:space="preserve"> für </w:t>
      </w:r>
      <w:r w:rsidR="00CA7364">
        <w:rPr>
          <w:b/>
          <w:sz w:val="20"/>
          <w:u w:val="single"/>
        </w:rPr>
        <w:t xml:space="preserve">jeden Unterrichtsgegenstand </w:t>
      </w:r>
      <w:r w:rsidR="003E6389">
        <w:rPr>
          <w:b/>
          <w:sz w:val="20"/>
          <w:u w:val="single"/>
        </w:rPr>
        <w:t>(v.a. für jene mit Schularbeiten und schriftlichen Leistungsfeststellungen)</w:t>
      </w:r>
      <w:r w:rsidR="00E37BB3" w:rsidRPr="00D64BB9">
        <w:rPr>
          <w:sz w:val="20"/>
        </w:rPr>
        <w:t xml:space="preserve"> Einzelheiten der Unterstützung unter Berücksichtigung der individuellen Lernvoraussetzungen des Kindes fest.</w:t>
      </w:r>
    </w:p>
    <w:p w:rsidR="00E37BB3" w:rsidRPr="00D64BB9" w:rsidRDefault="00E37BB3" w:rsidP="00E37BB3">
      <w:pPr>
        <w:spacing w:line="240" w:lineRule="auto"/>
        <w:rPr>
          <w:sz w:val="20"/>
        </w:rPr>
      </w:pPr>
      <w:r w:rsidRPr="00D64BB9">
        <w:rPr>
          <w:sz w:val="20"/>
        </w:rPr>
        <w:t>… evaluiert und adaptiert</w:t>
      </w:r>
      <w:r w:rsidR="007F61E2">
        <w:rPr>
          <w:sz w:val="20"/>
        </w:rPr>
        <w:t xml:space="preserve"> die gesetzten Maßnahmen mit diesem</w:t>
      </w:r>
      <w:r w:rsidRPr="00D64BB9">
        <w:rPr>
          <w:sz w:val="20"/>
        </w:rPr>
        <w:t xml:space="preserve"> Team jährlich. </w:t>
      </w:r>
    </w:p>
    <w:p w:rsidR="00E37BB3" w:rsidRPr="00D64BB9" w:rsidRDefault="00E37BB3" w:rsidP="00E37BB3">
      <w:pPr>
        <w:spacing w:line="240" w:lineRule="auto"/>
        <w:rPr>
          <w:sz w:val="20"/>
        </w:rPr>
      </w:pPr>
      <w:r w:rsidRPr="00D64BB9">
        <w:rPr>
          <w:sz w:val="20"/>
        </w:rPr>
        <w:t>… übermittelt beim Wechsel an einen anderen Schulstandort mit Einverständnis der Erziehungsberechtigten diese Vereinbarung und alle Unterlagen zu den durchgeführten Fördermaßnahmen.</w:t>
      </w:r>
    </w:p>
    <w:p w:rsidR="00906FBC" w:rsidRPr="00D64BB9" w:rsidRDefault="00906FBC" w:rsidP="00E37BB3">
      <w:pPr>
        <w:rPr>
          <w:sz w:val="20"/>
        </w:rPr>
      </w:pPr>
    </w:p>
    <w:p w:rsidR="00E37BB3" w:rsidRPr="00D64BB9" w:rsidRDefault="00E37BB3" w:rsidP="00E37BB3">
      <w:pPr>
        <w:rPr>
          <w:sz w:val="16"/>
        </w:rPr>
      </w:pPr>
      <w:r w:rsidRPr="00D64BB9">
        <w:rPr>
          <w:sz w:val="20"/>
        </w:rPr>
        <w:t>____________________________________________</w:t>
      </w:r>
      <w:r w:rsidR="003A0CB5">
        <w:rPr>
          <w:sz w:val="20"/>
        </w:rPr>
        <w:t xml:space="preserve">                                                                            </w:t>
      </w:r>
      <w:r w:rsidRPr="00D64BB9">
        <w:rPr>
          <w:sz w:val="16"/>
        </w:rPr>
        <w:t xml:space="preserve">                       </w:t>
      </w:r>
      <w:r>
        <w:rPr>
          <w:sz w:val="16"/>
        </w:rPr>
        <w:t xml:space="preserve">Datum, </w:t>
      </w:r>
      <w:r w:rsidRPr="00D64BB9">
        <w:rPr>
          <w:sz w:val="16"/>
        </w:rPr>
        <w:t>Unterschrift d. Schulleitung</w:t>
      </w:r>
    </w:p>
    <w:p w:rsidR="00E37BB3" w:rsidRDefault="00E37BB3" w:rsidP="00E37BB3"/>
    <w:p w:rsidR="00E37BB3" w:rsidRPr="00D64BB9" w:rsidRDefault="008D32BB" w:rsidP="00E37BB3">
      <w:pPr>
        <w:spacing w:line="240" w:lineRule="auto"/>
        <w:rPr>
          <w:b/>
          <w:sz w:val="20"/>
        </w:rPr>
      </w:pPr>
      <w:r>
        <w:rPr>
          <w:b/>
          <w:sz w:val="20"/>
        </w:rPr>
        <w:t>Leh</w:t>
      </w:r>
      <w:r w:rsidR="00A45D33">
        <w:rPr>
          <w:b/>
          <w:sz w:val="20"/>
        </w:rPr>
        <w:t>rende</w:t>
      </w:r>
      <w:r w:rsidR="00E37BB3" w:rsidRPr="00D64BB9">
        <w:rPr>
          <w:b/>
          <w:sz w:val="20"/>
        </w:rPr>
        <w:t>…</w:t>
      </w:r>
    </w:p>
    <w:p w:rsidR="00E37BB3" w:rsidRPr="00D64BB9" w:rsidRDefault="00A45D33" w:rsidP="00E37BB3">
      <w:pPr>
        <w:spacing w:line="240" w:lineRule="auto"/>
        <w:rPr>
          <w:sz w:val="20"/>
        </w:rPr>
      </w:pPr>
      <w:r>
        <w:rPr>
          <w:sz w:val="20"/>
        </w:rPr>
        <w:t>… führen</w:t>
      </w:r>
      <w:r w:rsidR="0006125C">
        <w:rPr>
          <w:sz w:val="20"/>
        </w:rPr>
        <w:t xml:space="preserve"> Lernstand</w:t>
      </w:r>
      <w:r w:rsidR="00E37BB3" w:rsidRPr="00D64BB9">
        <w:rPr>
          <w:sz w:val="20"/>
        </w:rPr>
        <w:t>erhebungen und Fehleranalysen durch.</w:t>
      </w:r>
    </w:p>
    <w:p w:rsidR="00E37BB3" w:rsidRPr="00D64BB9" w:rsidRDefault="00A45D33" w:rsidP="00E37BB3">
      <w:pPr>
        <w:spacing w:line="240" w:lineRule="auto"/>
        <w:rPr>
          <w:sz w:val="20"/>
        </w:rPr>
      </w:pPr>
      <w:r>
        <w:rPr>
          <w:sz w:val="20"/>
        </w:rPr>
        <w:t>… erstellen</w:t>
      </w:r>
      <w:r w:rsidR="00E37BB3" w:rsidRPr="00D64BB9">
        <w:rPr>
          <w:sz w:val="20"/>
        </w:rPr>
        <w:t xml:space="preserve"> einen Förderplan</w:t>
      </w:r>
      <w:r w:rsidR="00FC3CD4">
        <w:rPr>
          <w:rStyle w:val="Funotenzeichen"/>
          <w:sz w:val="20"/>
        </w:rPr>
        <w:footnoteReference w:id="2"/>
      </w:r>
      <w:r>
        <w:rPr>
          <w:sz w:val="20"/>
        </w:rPr>
        <w:t xml:space="preserve"> und evaluieren</w:t>
      </w:r>
      <w:r w:rsidR="00E37BB3" w:rsidRPr="00D64BB9">
        <w:rPr>
          <w:sz w:val="20"/>
        </w:rPr>
        <w:t xml:space="preserve"> diesen regelmäßig.</w:t>
      </w:r>
    </w:p>
    <w:p w:rsidR="00E37BB3" w:rsidRPr="00D64BB9" w:rsidRDefault="00A45D33" w:rsidP="00E37BB3">
      <w:pPr>
        <w:spacing w:line="240" w:lineRule="auto"/>
        <w:rPr>
          <w:sz w:val="20"/>
        </w:rPr>
      </w:pPr>
      <w:r>
        <w:rPr>
          <w:sz w:val="20"/>
        </w:rPr>
        <w:t>… legen</w:t>
      </w:r>
      <w:r w:rsidR="00E37BB3" w:rsidRPr="00D64BB9">
        <w:rPr>
          <w:sz w:val="20"/>
        </w:rPr>
        <w:t xml:space="preserve"> Diagnostische Kompetenz</w:t>
      </w:r>
      <w:r>
        <w:rPr>
          <w:sz w:val="20"/>
        </w:rPr>
        <w:t>profile an (VS) und aktualisieren</w:t>
      </w:r>
      <w:r w:rsidR="00E37BB3" w:rsidRPr="00D64BB9">
        <w:rPr>
          <w:sz w:val="20"/>
        </w:rPr>
        <w:t xml:space="preserve"> diese regelmäßig.</w:t>
      </w:r>
    </w:p>
    <w:p w:rsidR="00E37BB3" w:rsidRPr="00D64BB9" w:rsidRDefault="00A45D33" w:rsidP="00E37BB3">
      <w:pPr>
        <w:spacing w:line="240" w:lineRule="auto"/>
        <w:rPr>
          <w:sz w:val="20"/>
        </w:rPr>
      </w:pPr>
      <w:r>
        <w:rPr>
          <w:rFonts w:cstheme="minorHAnsi"/>
          <w:sz w:val="20"/>
        </w:rPr>
        <w:t>… sorgen</w:t>
      </w:r>
      <w:r w:rsidR="000A57B0">
        <w:rPr>
          <w:rFonts w:cstheme="minorHAnsi"/>
          <w:sz w:val="20"/>
        </w:rPr>
        <w:t xml:space="preserve"> </w:t>
      </w:r>
      <w:r w:rsidR="000A57B0">
        <w:rPr>
          <w:sz w:val="20"/>
        </w:rPr>
        <w:t>im Sinne des Nachteilsausgleichs</w:t>
      </w:r>
      <w:r w:rsidR="00E37BB3" w:rsidRPr="00D64BB9">
        <w:rPr>
          <w:rFonts w:cstheme="minorHAnsi"/>
          <w:sz w:val="20"/>
        </w:rPr>
        <w:t xml:space="preserve"> fü</w:t>
      </w:r>
      <w:r w:rsidR="007F61E2">
        <w:rPr>
          <w:rFonts w:cstheme="minorHAnsi"/>
          <w:sz w:val="20"/>
        </w:rPr>
        <w:t xml:space="preserve">r entsprechende </w:t>
      </w:r>
      <w:r w:rsidR="00E37BB3" w:rsidRPr="00D64BB9">
        <w:rPr>
          <w:sz w:val="20"/>
        </w:rPr>
        <w:t>Veränderung</w:t>
      </w:r>
      <w:r w:rsidR="007F61E2">
        <w:rPr>
          <w:sz w:val="20"/>
        </w:rPr>
        <w:t xml:space="preserve">en </w:t>
      </w:r>
      <w:r w:rsidR="007F61E2" w:rsidRPr="00D64BB9">
        <w:rPr>
          <w:sz w:val="20"/>
        </w:rPr>
        <w:t>der Rahmenbedingungen</w:t>
      </w:r>
      <w:r w:rsidR="000A57B0">
        <w:rPr>
          <w:sz w:val="20"/>
        </w:rPr>
        <w:t>.</w:t>
      </w:r>
    </w:p>
    <w:p w:rsidR="00E37BB3" w:rsidRPr="00D64BB9" w:rsidRDefault="00A45D33" w:rsidP="00E37BB3">
      <w:pPr>
        <w:spacing w:line="240" w:lineRule="auto"/>
        <w:rPr>
          <w:rFonts w:cstheme="minorHAnsi"/>
          <w:sz w:val="20"/>
        </w:rPr>
      </w:pPr>
      <w:r>
        <w:rPr>
          <w:sz w:val="20"/>
        </w:rPr>
        <w:t>… wenden</w:t>
      </w:r>
      <w:r w:rsidR="00E37BB3" w:rsidRPr="00D64BB9">
        <w:rPr>
          <w:sz w:val="20"/>
        </w:rPr>
        <w:t xml:space="preserve"> bei Leistungsfeststellungen die g</w:t>
      </w:r>
      <w:r w:rsidR="00E37BB3" w:rsidRPr="00D64BB9">
        <w:rPr>
          <w:rFonts w:cstheme="minorHAnsi"/>
          <w:sz w:val="20"/>
        </w:rPr>
        <w:t>emäß § 18 Abs. 6 des Schulunterrichtsgesetzes bzw. § 2 Abs. 4 und § 11 Abs. 8 LBVO notwendigen pädagogischen Hilfestellungen zur Erreichung der Bildungs- und Lehraufgaben an.</w:t>
      </w:r>
    </w:p>
    <w:p w:rsidR="00E37BB3" w:rsidRDefault="00E37BB3" w:rsidP="00E37BB3">
      <w:pPr>
        <w:spacing w:line="240" w:lineRule="auto"/>
        <w:rPr>
          <w:sz w:val="20"/>
        </w:rPr>
      </w:pPr>
      <w:r w:rsidRPr="00D64BB9">
        <w:rPr>
          <w:sz w:val="20"/>
        </w:rPr>
        <w:t>… i</w:t>
      </w:r>
      <w:r w:rsidR="00A45D33">
        <w:rPr>
          <w:sz w:val="20"/>
        </w:rPr>
        <w:t>nformieren</w:t>
      </w:r>
      <w:r w:rsidRPr="00D64BB9">
        <w:rPr>
          <w:sz w:val="20"/>
        </w:rPr>
        <w:t xml:space="preserve"> die Erziehungsberechtigten in regelmäßigen Beratungsgesprächen über die </w:t>
      </w:r>
      <w:r w:rsidR="007F61E2">
        <w:rPr>
          <w:sz w:val="20"/>
        </w:rPr>
        <w:t>erzielten Fortschritte.</w:t>
      </w:r>
    </w:p>
    <w:p w:rsidR="00906FBC" w:rsidRPr="00D64BB9" w:rsidRDefault="00906FBC" w:rsidP="00E37BB3">
      <w:pPr>
        <w:spacing w:line="240" w:lineRule="auto"/>
        <w:rPr>
          <w:sz w:val="20"/>
        </w:rPr>
      </w:pPr>
    </w:p>
    <w:p w:rsidR="00E37BB3" w:rsidRPr="00D64BB9" w:rsidRDefault="00E37BB3" w:rsidP="00E37BB3">
      <w:pPr>
        <w:rPr>
          <w:sz w:val="16"/>
        </w:rPr>
      </w:pPr>
      <w:r w:rsidRPr="00D64BB9">
        <w:rPr>
          <w:sz w:val="20"/>
        </w:rPr>
        <w:t>____________________________________________</w:t>
      </w:r>
      <w:r w:rsidR="003A0CB5">
        <w:rPr>
          <w:sz w:val="20"/>
        </w:rPr>
        <w:t xml:space="preserve">                                                                                       </w:t>
      </w:r>
      <w:r w:rsidRPr="00D64BB9">
        <w:rPr>
          <w:sz w:val="16"/>
        </w:rPr>
        <w:t xml:space="preserve">                     </w:t>
      </w:r>
      <w:r>
        <w:rPr>
          <w:sz w:val="16"/>
        </w:rPr>
        <w:t xml:space="preserve">Datum, </w:t>
      </w:r>
      <w:r w:rsidR="00A45D33">
        <w:rPr>
          <w:sz w:val="16"/>
        </w:rPr>
        <w:t xml:space="preserve">Unterschrift </w:t>
      </w:r>
      <w:r w:rsidR="00CB7CBB">
        <w:rPr>
          <w:sz w:val="16"/>
        </w:rPr>
        <w:t>der Lehrperson</w:t>
      </w:r>
    </w:p>
    <w:p w:rsidR="00E37BB3" w:rsidRDefault="00E37BB3" w:rsidP="00E37BB3"/>
    <w:p w:rsidR="00E37BB3" w:rsidRPr="00906FBC" w:rsidRDefault="007F61E2" w:rsidP="00E37BB3">
      <w:pPr>
        <w:spacing w:line="240" w:lineRule="auto"/>
        <w:rPr>
          <w:b/>
          <w:sz w:val="20"/>
          <w:szCs w:val="20"/>
        </w:rPr>
      </w:pPr>
      <w:r>
        <w:rPr>
          <w:b/>
          <w:sz w:val="20"/>
          <w:szCs w:val="20"/>
        </w:rPr>
        <w:t>Erziehungsberechtigte</w:t>
      </w:r>
      <w:r w:rsidR="00E37BB3" w:rsidRPr="00906FBC">
        <w:rPr>
          <w:b/>
          <w:sz w:val="20"/>
          <w:szCs w:val="20"/>
        </w:rPr>
        <w:t>…</w:t>
      </w:r>
    </w:p>
    <w:p w:rsidR="00E37BB3" w:rsidRPr="00906FBC" w:rsidRDefault="00E37BB3" w:rsidP="00E37BB3">
      <w:pPr>
        <w:spacing w:line="240" w:lineRule="auto"/>
        <w:rPr>
          <w:sz w:val="20"/>
          <w:szCs w:val="20"/>
        </w:rPr>
      </w:pPr>
      <w:r w:rsidRPr="00906FBC">
        <w:rPr>
          <w:sz w:val="20"/>
          <w:szCs w:val="20"/>
        </w:rPr>
        <w:t>… nehmen Beratungstermine wahr.</w:t>
      </w:r>
    </w:p>
    <w:p w:rsidR="00E37BB3" w:rsidRPr="00906FBC" w:rsidRDefault="00E37BB3" w:rsidP="00E37BB3">
      <w:pPr>
        <w:spacing w:line="240" w:lineRule="auto"/>
        <w:rPr>
          <w:sz w:val="20"/>
          <w:szCs w:val="20"/>
        </w:rPr>
      </w:pPr>
      <w:r w:rsidRPr="00906FBC">
        <w:rPr>
          <w:sz w:val="20"/>
          <w:szCs w:val="20"/>
        </w:rPr>
        <w:t>… nehmen den vorliegenden Förderplan zur Kenntnis.</w:t>
      </w:r>
    </w:p>
    <w:p w:rsidR="00E37BB3" w:rsidRPr="00906FBC" w:rsidRDefault="00E37BB3" w:rsidP="00E37BB3">
      <w:pPr>
        <w:spacing w:line="240" w:lineRule="auto"/>
        <w:rPr>
          <w:sz w:val="20"/>
          <w:szCs w:val="20"/>
        </w:rPr>
      </w:pPr>
      <w:r w:rsidRPr="00906FBC">
        <w:rPr>
          <w:sz w:val="20"/>
          <w:szCs w:val="20"/>
        </w:rPr>
        <w:t>… unterstützen die Teilnahme des Kindes an schulischen Fördermaßnahmen.</w:t>
      </w:r>
    </w:p>
    <w:p w:rsidR="00E37BB3" w:rsidRPr="00906FBC" w:rsidRDefault="00E37BB3" w:rsidP="00E37BB3">
      <w:pPr>
        <w:spacing w:line="240" w:lineRule="auto"/>
        <w:rPr>
          <w:sz w:val="20"/>
          <w:szCs w:val="20"/>
        </w:rPr>
      </w:pPr>
      <w:r w:rsidRPr="00906FBC">
        <w:rPr>
          <w:sz w:val="20"/>
          <w:szCs w:val="20"/>
        </w:rPr>
        <w:t xml:space="preserve">… sind mit der Weitergabe aller Unterlagen zum Nachteilsausgleich bei Wechsel an einen anderen Schulstandort einverstanden. </w:t>
      </w:r>
    </w:p>
    <w:p w:rsidR="00E37BB3" w:rsidRPr="00CA1128" w:rsidRDefault="00E37BB3" w:rsidP="00E37BB3">
      <w:pPr>
        <w:spacing w:line="240" w:lineRule="auto"/>
      </w:pPr>
    </w:p>
    <w:p w:rsidR="00E37BB3" w:rsidRDefault="00E37BB3" w:rsidP="00E37BB3">
      <w:pPr>
        <w:rPr>
          <w:sz w:val="16"/>
        </w:rPr>
      </w:pPr>
      <w:r>
        <w:t>____________________________________________</w:t>
      </w:r>
      <w:r w:rsidR="003A0CB5">
        <w:t xml:space="preserve">                                                                                             </w:t>
      </w:r>
      <w:r w:rsidR="00CB7CBB">
        <w:rPr>
          <w:sz w:val="16"/>
        </w:rPr>
        <w:t xml:space="preserve">         Datum, Unterschrift </w:t>
      </w:r>
      <w:r w:rsidR="005A3050">
        <w:rPr>
          <w:sz w:val="16"/>
        </w:rPr>
        <w:t>der/des</w:t>
      </w:r>
      <w:r w:rsidRPr="00705B66">
        <w:rPr>
          <w:sz w:val="16"/>
        </w:rPr>
        <w:t xml:space="preserve"> Erziehungsberechtigten</w:t>
      </w:r>
    </w:p>
    <w:p w:rsidR="009B72E7" w:rsidRPr="00FF5481" w:rsidRDefault="00E16E78" w:rsidP="009B72E7">
      <w:pPr>
        <w:autoSpaceDE w:val="0"/>
        <w:autoSpaceDN w:val="0"/>
        <w:adjustRightInd w:val="0"/>
        <w:spacing w:after="0" w:line="240" w:lineRule="auto"/>
        <w:jc w:val="center"/>
        <w:rPr>
          <w:rFonts w:cs="Corbel"/>
          <w:sz w:val="36"/>
          <w:szCs w:val="40"/>
        </w:rPr>
      </w:pPr>
      <w:r>
        <w:rPr>
          <w:rFonts w:cs="Corbel"/>
          <w:sz w:val="36"/>
          <w:szCs w:val="40"/>
        </w:rPr>
        <w:lastRenderedPageBreak/>
        <w:t>Ausgleichende Maßnahmen im Rahmen der Leistungsfeststellung</w:t>
      </w:r>
      <w:r w:rsidR="003F2926">
        <w:rPr>
          <w:rFonts w:cs="Corbel"/>
          <w:sz w:val="36"/>
          <w:szCs w:val="40"/>
        </w:rPr>
        <w:t xml:space="preserve"> </w:t>
      </w:r>
      <w:r w:rsidR="009B72E7" w:rsidRPr="00FF5481">
        <w:rPr>
          <w:rFonts w:cs="Corbel"/>
          <w:sz w:val="36"/>
          <w:szCs w:val="40"/>
        </w:rPr>
        <w:t>bei vorliegender Lese-Rechtschreibstörung</w:t>
      </w:r>
    </w:p>
    <w:p w:rsidR="009B72E7" w:rsidRPr="009B72E7" w:rsidRDefault="009B72E7" w:rsidP="009B72E7">
      <w:pPr>
        <w:jc w:val="center"/>
        <w:rPr>
          <w:sz w:val="24"/>
        </w:rPr>
      </w:pPr>
      <w:r w:rsidRPr="009B72E7">
        <w:rPr>
          <w:sz w:val="24"/>
        </w:rPr>
        <w:t>lt. Rundschreiben Nr. 24/2021</w:t>
      </w:r>
    </w:p>
    <w:p w:rsidR="009B72E7" w:rsidRPr="00E16E78" w:rsidRDefault="009B72E7" w:rsidP="00437F71">
      <w:pPr>
        <w:rPr>
          <w:sz w:val="16"/>
          <w:szCs w:val="16"/>
        </w:rPr>
      </w:pPr>
    </w:p>
    <w:p w:rsidR="00D06871" w:rsidRDefault="00D06871" w:rsidP="00D06871">
      <w:r>
        <w:t>Nach ICF-CY, d8202, ist kein individuelles Vorankommen im derzeit besuchten Programm der Schulbildung zu erwarten. Nur durch Veränderung der Rahmenbedingungen ist ein solches möglich.</w:t>
      </w:r>
    </w:p>
    <w:p w:rsidR="00C2587B" w:rsidRPr="00E16E78" w:rsidRDefault="00C2587B" w:rsidP="00C2587B">
      <w:pPr>
        <w:rPr>
          <w:rFonts w:cstheme="minorHAnsi"/>
        </w:rPr>
      </w:pPr>
      <w:r>
        <w:rPr>
          <w:rFonts w:cstheme="minorHAnsi"/>
        </w:rPr>
        <w:t>In folgenden Bereichen</w:t>
      </w:r>
      <w:r w:rsidRPr="009B7E88">
        <w:rPr>
          <w:rFonts w:cstheme="minorHAnsi"/>
        </w:rPr>
        <w:t xml:space="preserve"> </w:t>
      </w:r>
      <w:r>
        <w:rPr>
          <w:rFonts w:cstheme="minorHAnsi"/>
        </w:rPr>
        <w:t>zeigt sich eine</w:t>
      </w:r>
      <w:r w:rsidRPr="009B7E88">
        <w:rPr>
          <w:rFonts w:cstheme="minorHAnsi"/>
        </w:rPr>
        <w:t xml:space="preserve"> umschriebene Entwicklungsstörung schulischer Fertigkeiten, die im Sinne des ICD-10 bzw. AWMF-S 3-Leitlinien</w:t>
      </w:r>
      <w:r>
        <w:rPr>
          <w:rFonts w:cstheme="minorHAnsi"/>
        </w:rPr>
        <w:t xml:space="preserve"> </w:t>
      </w:r>
      <w:r w:rsidRPr="009B7E88">
        <w:rPr>
          <w:rFonts w:cstheme="minorHAnsi"/>
        </w:rPr>
        <w:t xml:space="preserve">das </w:t>
      </w:r>
      <w:r w:rsidR="00E25CAC">
        <w:rPr>
          <w:rFonts w:cstheme="minorHAnsi"/>
        </w:rPr>
        <w:t xml:space="preserve">Lesen und/oder das </w:t>
      </w:r>
      <w:r w:rsidRPr="009B7E88">
        <w:rPr>
          <w:rFonts w:cstheme="minorHAnsi"/>
        </w:rPr>
        <w:t xml:space="preserve">Erlernen und Anwenden </w:t>
      </w:r>
      <w:r w:rsidR="00E25CAC">
        <w:rPr>
          <w:rFonts w:cstheme="minorHAnsi"/>
        </w:rPr>
        <w:t>der Rechtschreibung beeinträchtigen.</w:t>
      </w:r>
      <w:r w:rsidR="003F2926">
        <w:rPr>
          <w:rFonts w:cstheme="minorHAnsi"/>
        </w:rPr>
        <w:t xml:space="preserve"> Daher ist es notwendig, die Partizipationsmöglichkeiten im Unterricht in nachfolgenden ICF-CY Bereichen entscheidend zu erhöhen, gelingende didaktische Maßnahmen zum Ausgleich sind </w:t>
      </w:r>
      <w:r w:rsidR="00EE542B">
        <w:rPr>
          <w:rFonts w:cstheme="minorHAnsi"/>
        </w:rPr>
        <w:t>unbedingte Vorau</w:t>
      </w:r>
      <w:r w:rsidR="003F2926">
        <w:rPr>
          <w:rFonts w:cstheme="minorHAnsi"/>
        </w:rPr>
        <w:t>ssetzung.</w:t>
      </w:r>
    </w:p>
    <w:tbl>
      <w:tblPr>
        <w:tblStyle w:val="Tabellenraster"/>
        <w:tblW w:w="0" w:type="auto"/>
        <w:tblLook w:val="04A0" w:firstRow="1" w:lastRow="0" w:firstColumn="1" w:lastColumn="0" w:noHBand="0" w:noVBand="1"/>
      </w:tblPr>
      <w:tblGrid>
        <w:gridCol w:w="4531"/>
        <w:gridCol w:w="4531"/>
      </w:tblGrid>
      <w:tr w:rsidR="00C2587B" w:rsidTr="002841BB">
        <w:tc>
          <w:tcPr>
            <w:tcW w:w="9062" w:type="dxa"/>
            <w:gridSpan w:val="2"/>
          </w:tcPr>
          <w:p w:rsidR="00C2587B" w:rsidRDefault="00C2587B" w:rsidP="002841BB">
            <w:pPr>
              <w:jc w:val="center"/>
              <w:rPr>
                <w:rFonts w:cstheme="minorHAnsi"/>
              </w:rPr>
            </w:pPr>
            <w:r>
              <w:rPr>
                <w:rFonts w:cstheme="minorHAnsi"/>
              </w:rPr>
              <w:t>LESEN</w:t>
            </w:r>
          </w:p>
          <w:p w:rsidR="00C2587B" w:rsidRPr="00C10FCE" w:rsidRDefault="00C2587B" w:rsidP="002841BB">
            <w:pPr>
              <w:jc w:val="center"/>
              <w:rPr>
                <w:rFonts w:cstheme="minorHAnsi"/>
              </w:rPr>
            </w:pPr>
            <w:r w:rsidRPr="00C10FCE">
              <w:rPr>
                <w:bCs/>
              </w:rPr>
              <w:t>Leistungs</w:t>
            </w:r>
            <w:r>
              <w:rPr>
                <w:bCs/>
              </w:rPr>
              <w:t>fähigkeit im Bereich Lesen d166</w:t>
            </w:r>
          </w:p>
        </w:tc>
      </w:tr>
      <w:tr w:rsidR="00C2587B" w:rsidTr="00CB7CBB">
        <w:tc>
          <w:tcPr>
            <w:tcW w:w="4531" w:type="dxa"/>
          </w:tcPr>
          <w:p w:rsidR="00C2587B" w:rsidRDefault="00C2587B" w:rsidP="002841BB">
            <w:pPr>
              <w:rPr>
                <w:rFonts w:cstheme="minorHAnsi"/>
              </w:rPr>
            </w:pPr>
            <w:r>
              <w:rPr>
                <w:rFonts w:cstheme="minorHAnsi"/>
              </w:rPr>
              <w:t>Nachteil</w:t>
            </w:r>
          </w:p>
        </w:tc>
        <w:tc>
          <w:tcPr>
            <w:tcW w:w="4531" w:type="dxa"/>
            <w:tcBorders>
              <w:bottom w:val="single" w:sz="4" w:space="0" w:color="auto"/>
            </w:tcBorders>
          </w:tcPr>
          <w:p w:rsidR="00C2587B" w:rsidRDefault="00C2587B" w:rsidP="002841BB">
            <w:pPr>
              <w:rPr>
                <w:rFonts w:cstheme="minorHAnsi"/>
              </w:rPr>
            </w:pPr>
            <w:r>
              <w:rPr>
                <w:rFonts w:cstheme="minorHAnsi"/>
              </w:rPr>
              <w:t>Ausgleich</w:t>
            </w:r>
          </w:p>
        </w:tc>
      </w:tr>
      <w:tr w:rsidR="00C2587B" w:rsidTr="00D9054F">
        <w:tc>
          <w:tcPr>
            <w:tcW w:w="4531" w:type="dxa"/>
          </w:tcPr>
          <w:p w:rsidR="00C2587B" w:rsidRDefault="00763871" w:rsidP="002841BB">
            <w:pPr>
              <w:rPr>
                <w:rFonts w:cstheme="minorHAnsi"/>
              </w:rPr>
            </w:pPr>
            <w:sdt>
              <w:sdtPr>
                <w:rPr>
                  <w:rFonts w:cstheme="minorHAnsi"/>
                </w:rPr>
                <w:id w:val="-1428118291"/>
                <w14:checkbox>
                  <w14:checked w14:val="0"/>
                  <w14:checkedState w14:val="2612" w14:font="MS Gothic"/>
                  <w14:uncheckedState w14:val="2610" w14:font="MS Gothic"/>
                </w14:checkbox>
              </w:sdtPr>
              <w:sdtEndPr/>
              <w:sdtContent>
                <w:r w:rsidR="00C2587B">
                  <w:rPr>
                    <w:rFonts w:ascii="MS Gothic" w:eastAsia="MS Gothic" w:hAnsi="MS Gothic" w:cstheme="minorHAnsi" w:hint="eastAsia"/>
                  </w:rPr>
                  <w:t>☐</w:t>
                </w:r>
              </w:sdtContent>
            </w:sdt>
            <w:r w:rsidR="00C2587B">
              <w:rPr>
                <w:rFonts w:cstheme="minorHAnsi"/>
              </w:rPr>
              <w:t xml:space="preserve"> Lesetempo verlangsamt</w:t>
            </w:r>
          </w:p>
        </w:tc>
        <w:tc>
          <w:tcPr>
            <w:tcW w:w="4531" w:type="dxa"/>
            <w:tcBorders>
              <w:bottom w:val="nil"/>
            </w:tcBorders>
          </w:tcPr>
          <w:p w:rsidR="00C2587B" w:rsidRPr="00E25CAC" w:rsidRDefault="00763871" w:rsidP="00E25CAC">
            <w:pPr>
              <w:rPr>
                <w:rFonts w:cstheme="minorHAnsi"/>
              </w:rPr>
            </w:pPr>
            <w:sdt>
              <w:sdtPr>
                <w:rPr>
                  <w:rFonts w:cstheme="minorHAnsi"/>
                </w:rPr>
                <w:id w:val="1713146092"/>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Zeitzugabe bei Leistungsfeststellungen aller Art verbunden mit Lesen</w:t>
            </w:r>
          </w:p>
          <w:p w:rsidR="00C2587B" w:rsidRPr="00E25CAC" w:rsidRDefault="00763871" w:rsidP="00E25CAC">
            <w:pPr>
              <w:rPr>
                <w:rFonts w:cstheme="minorHAnsi"/>
              </w:rPr>
            </w:pPr>
            <w:sdt>
              <w:sdtPr>
                <w:rPr>
                  <w:rFonts w:cstheme="minorHAnsi"/>
                </w:rPr>
                <w:id w:val="-2132626195"/>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Vorlesen der Aufgabenstellungen</w:t>
            </w:r>
          </w:p>
          <w:p w:rsidR="00C2587B" w:rsidRPr="00E25CAC" w:rsidRDefault="00763871" w:rsidP="00E25CAC">
            <w:pPr>
              <w:rPr>
                <w:rFonts w:cstheme="minorHAnsi"/>
              </w:rPr>
            </w:pPr>
            <w:sdt>
              <w:sdtPr>
                <w:rPr>
                  <w:rFonts w:cstheme="minorHAnsi"/>
                </w:rPr>
                <w:id w:val="508496121"/>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Digitale Vorleseprogramme nutzen</w:t>
            </w:r>
          </w:p>
          <w:p w:rsidR="00C2587B" w:rsidRDefault="00763871" w:rsidP="00E25CAC">
            <w:pPr>
              <w:rPr>
                <w:rFonts w:cstheme="minorHAnsi"/>
              </w:rPr>
            </w:pPr>
            <w:sdt>
              <w:sdtPr>
                <w:rPr>
                  <w:rFonts w:cstheme="minorHAnsi"/>
                </w:rPr>
                <w:id w:val="322402818"/>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Texte in vereinfachter Form zur Verfügung stellen</w:t>
            </w:r>
          </w:p>
          <w:p w:rsidR="00E25CAC" w:rsidRDefault="00763871" w:rsidP="00E25CAC">
            <w:pPr>
              <w:rPr>
                <w:rFonts w:cstheme="minorHAnsi"/>
              </w:rPr>
            </w:pPr>
            <w:sdt>
              <w:sdtPr>
                <w:rPr>
                  <w:rFonts w:cstheme="minorHAnsi"/>
                </w:rPr>
                <w:id w:val="-1132708964"/>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individuelle Maßnahme:</w:t>
            </w:r>
          </w:p>
          <w:p w:rsidR="00E25CAC" w:rsidRPr="00E25CAC" w:rsidRDefault="00E25CAC" w:rsidP="00E25CAC">
            <w:pPr>
              <w:rPr>
                <w:rFonts w:cstheme="minorHAnsi"/>
              </w:rPr>
            </w:pPr>
            <w:r>
              <w:rPr>
                <w:rFonts w:cstheme="minorHAnsi"/>
              </w:rPr>
              <w:t>_____________________________________</w:t>
            </w:r>
          </w:p>
        </w:tc>
      </w:tr>
      <w:tr w:rsidR="00C2587B" w:rsidTr="00D9054F">
        <w:tc>
          <w:tcPr>
            <w:tcW w:w="4531" w:type="dxa"/>
          </w:tcPr>
          <w:p w:rsidR="00C2587B" w:rsidRDefault="00763871" w:rsidP="002841BB">
            <w:pPr>
              <w:rPr>
                <w:rFonts w:cstheme="minorHAnsi"/>
              </w:rPr>
            </w:pPr>
            <w:sdt>
              <w:sdtPr>
                <w:rPr>
                  <w:rFonts w:cstheme="minorHAnsi"/>
                </w:rPr>
                <w:id w:val="-885871650"/>
                <w14:checkbox>
                  <w14:checked w14:val="0"/>
                  <w14:checkedState w14:val="2612" w14:font="MS Gothic"/>
                  <w14:uncheckedState w14:val="2610" w14:font="MS Gothic"/>
                </w14:checkbox>
              </w:sdtPr>
              <w:sdtEndPr/>
              <w:sdtContent>
                <w:r w:rsidR="00C2587B">
                  <w:rPr>
                    <w:rFonts w:ascii="MS Gothic" w:eastAsia="MS Gothic" w:hAnsi="MS Gothic" w:cstheme="minorHAnsi" w:hint="eastAsia"/>
                  </w:rPr>
                  <w:t>☐</w:t>
                </w:r>
              </w:sdtContent>
            </w:sdt>
            <w:r w:rsidR="00C2587B">
              <w:rPr>
                <w:rFonts w:cstheme="minorHAnsi"/>
              </w:rPr>
              <w:t xml:space="preserve"> Gehäufte Fehleranzahl auf Wort- und Satzebene</w:t>
            </w:r>
          </w:p>
        </w:tc>
        <w:tc>
          <w:tcPr>
            <w:tcW w:w="4531" w:type="dxa"/>
            <w:tcBorders>
              <w:top w:val="nil"/>
              <w:bottom w:val="single" w:sz="4" w:space="0" w:color="auto"/>
            </w:tcBorders>
          </w:tcPr>
          <w:p w:rsidR="00C2587B" w:rsidRPr="00E25CAC" w:rsidRDefault="00763871" w:rsidP="00E25CAC">
            <w:pPr>
              <w:rPr>
                <w:rFonts w:cstheme="minorHAnsi"/>
              </w:rPr>
            </w:pPr>
            <w:sdt>
              <w:sdtPr>
                <w:rPr>
                  <w:rFonts w:cstheme="minorHAnsi"/>
                </w:rPr>
                <w:id w:val="509887132"/>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Texte bzw. Aufgaben</w:t>
            </w:r>
            <w:r w:rsidR="00E16E78">
              <w:rPr>
                <w:rFonts w:cstheme="minorHAnsi"/>
              </w:rPr>
              <w:t>stellungen</w:t>
            </w:r>
            <w:r w:rsidR="00C2587B" w:rsidRPr="00E25CAC">
              <w:rPr>
                <w:rFonts w:cstheme="minorHAnsi"/>
              </w:rPr>
              <w:t xml:space="preserve"> durch Drittperson vorlesen</w:t>
            </w:r>
          </w:p>
          <w:p w:rsidR="0021595C" w:rsidRDefault="00763871" w:rsidP="00E25CAC">
            <w:pPr>
              <w:rPr>
                <w:rFonts w:cstheme="minorHAnsi"/>
              </w:rPr>
            </w:pPr>
            <w:sdt>
              <w:sdtPr>
                <w:rPr>
                  <w:rFonts w:cstheme="minorHAnsi"/>
                </w:rPr>
                <w:id w:val="-1443147281"/>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E16E78">
              <w:rPr>
                <w:rFonts w:cstheme="minorHAnsi"/>
              </w:rPr>
              <w:t>Nutzung d</w:t>
            </w:r>
            <w:r w:rsidR="00C2587B" w:rsidRPr="00E25CAC">
              <w:rPr>
                <w:rFonts w:cstheme="minorHAnsi"/>
              </w:rPr>
              <w:t>igitale</w:t>
            </w:r>
            <w:r w:rsidR="0021595C">
              <w:rPr>
                <w:rFonts w:cstheme="minorHAnsi"/>
              </w:rPr>
              <w:t>r</w:t>
            </w:r>
            <w:r w:rsidR="00C2587B" w:rsidRPr="00E25CAC">
              <w:rPr>
                <w:rFonts w:cstheme="minorHAnsi"/>
              </w:rPr>
              <w:t xml:space="preserve"> Vorleseprogramme </w:t>
            </w:r>
          </w:p>
          <w:p w:rsidR="00E25CAC" w:rsidRDefault="00763871" w:rsidP="00E25CAC">
            <w:pPr>
              <w:rPr>
                <w:rFonts w:cstheme="minorHAnsi"/>
              </w:rPr>
            </w:pPr>
            <w:sdt>
              <w:sdtPr>
                <w:rPr>
                  <w:rFonts w:cstheme="minorHAnsi"/>
                </w:rPr>
                <w:id w:val="-2117972412"/>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individuelle Maßnahme:</w:t>
            </w:r>
          </w:p>
          <w:p w:rsidR="00E25CAC" w:rsidRPr="00E25CAC" w:rsidRDefault="00E25CAC" w:rsidP="00E25CAC">
            <w:pPr>
              <w:rPr>
                <w:rFonts w:cstheme="minorHAnsi"/>
              </w:rPr>
            </w:pPr>
          </w:p>
        </w:tc>
      </w:tr>
      <w:tr w:rsidR="00C2587B" w:rsidTr="00D9054F">
        <w:tc>
          <w:tcPr>
            <w:tcW w:w="4531" w:type="dxa"/>
          </w:tcPr>
          <w:p w:rsidR="00C2587B" w:rsidRDefault="00763871" w:rsidP="002841BB">
            <w:pPr>
              <w:rPr>
                <w:rFonts w:cstheme="minorHAnsi"/>
              </w:rPr>
            </w:pPr>
            <w:sdt>
              <w:sdtPr>
                <w:rPr>
                  <w:rFonts w:cstheme="minorHAnsi"/>
                </w:rPr>
                <w:id w:val="1234664338"/>
                <w14:checkbox>
                  <w14:checked w14:val="0"/>
                  <w14:checkedState w14:val="2612" w14:font="MS Gothic"/>
                  <w14:uncheckedState w14:val="2610" w14:font="MS Gothic"/>
                </w14:checkbox>
              </w:sdtPr>
              <w:sdtEndPr/>
              <w:sdtContent>
                <w:r w:rsidR="00C2587B">
                  <w:rPr>
                    <w:rFonts w:ascii="MS Gothic" w:eastAsia="MS Gothic" w:hAnsi="MS Gothic" w:cstheme="minorHAnsi" w:hint="eastAsia"/>
                  </w:rPr>
                  <w:t>☐</w:t>
                </w:r>
              </w:sdtContent>
            </w:sdt>
            <w:r w:rsidR="00C2587B">
              <w:rPr>
                <w:rFonts w:cstheme="minorHAnsi"/>
              </w:rPr>
              <w:t xml:space="preserve"> Erhöhte Anstrengung beim Erlesen </w:t>
            </w:r>
          </w:p>
        </w:tc>
        <w:tc>
          <w:tcPr>
            <w:tcW w:w="4531" w:type="dxa"/>
            <w:tcBorders>
              <w:top w:val="single" w:sz="4" w:space="0" w:color="auto"/>
              <w:bottom w:val="single" w:sz="4" w:space="0" w:color="auto"/>
            </w:tcBorders>
          </w:tcPr>
          <w:p w:rsidR="00C2587B" w:rsidRPr="00E25CAC" w:rsidRDefault="00763871" w:rsidP="00E25CAC">
            <w:pPr>
              <w:rPr>
                <w:rFonts w:cstheme="minorHAnsi"/>
              </w:rPr>
            </w:pPr>
            <w:sdt>
              <w:sdtPr>
                <w:rPr>
                  <w:rFonts w:cstheme="minorHAnsi"/>
                </w:rPr>
                <w:id w:val="563838021"/>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z</w:t>
            </w:r>
            <w:r w:rsidR="00C2587B" w:rsidRPr="00E25CAC">
              <w:rPr>
                <w:rFonts w:cstheme="minorHAnsi"/>
              </w:rPr>
              <w:t>.B. Nutzung von Hörbüchern für Referat</w:t>
            </w:r>
          </w:p>
          <w:p w:rsidR="00C2587B" w:rsidRDefault="00763871" w:rsidP="00E25CAC">
            <w:pPr>
              <w:rPr>
                <w:rFonts w:cstheme="minorHAnsi"/>
              </w:rPr>
            </w:pPr>
            <w:sdt>
              <w:sdtPr>
                <w:rPr>
                  <w:rFonts w:cstheme="minorHAnsi"/>
                </w:rPr>
                <w:id w:val="-1863124851"/>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Nutzung anderer Medien (z.B. Videos)</w:t>
            </w:r>
          </w:p>
          <w:p w:rsidR="00E25CAC" w:rsidRDefault="00763871" w:rsidP="00E25CAC">
            <w:pPr>
              <w:rPr>
                <w:rFonts w:cstheme="minorHAnsi"/>
              </w:rPr>
            </w:pPr>
            <w:sdt>
              <w:sdtPr>
                <w:rPr>
                  <w:rFonts w:cstheme="minorHAnsi"/>
                </w:rPr>
                <w:id w:val="-374939286"/>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individuelle Maßnahme:</w:t>
            </w:r>
          </w:p>
          <w:p w:rsidR="00E25CAC" w:rsidRPr="00E25CAC" w:rsidRDefault="00E25CAC" w:rsidP="00E25CAC">
            <w:pPr>
              <w:rPr>
                <w:rFonts w:cstheme="minorHAnsi"/>
              </w:rPr>
            </w:pPr>
          </w:p>
        </w:tc>
      </w:tr>
    </w:tbl>
    <w:p w:rsidR="00C2587B" w:rsidRDefault="00C2587B" w:rsidP="00C2587B">
      <w:pPr>
        <w:rPr>
          <w:rFonts w:cstheme="minorHAnsi"/>
        </w:rPr>
      </w:pPr>
    </w:p>
    <w:tbl>
      <w:tblPr>
        <w:tblStyle w:val="Tabellenraster"/>
        <w:tblW w:w="0" w:type="auto"/>
        <w:tblLook w:val="04A0" w:firstRow="1" w:lastRow="0" w:firstColumn="1" w:lastColumn="0" w:noHBand="0" w:noVBand="1"/>
      </w:tblPr>
      <w:tblGrid>
        <w:gridCol w:w="4531"/>
        <w:gridCol w:w="4531"/>
      </w:tblGrid>
      <w:tr w:rsidR="00C2587B" w:rsidTr="002841BB">
        <w:tc>
          <w:tcPr>
            <w:tcW w:w="9062" w:type="dxa"/>
            <w:gridSpan w:val="2"/>
          </w:tcPr>
          <w:p w:rsidR="00C2587B" w:rsidRDefault="00C2587B" w:rsidP="002841BB">
            <w:pPr>
              <w:jc w:val="center"/>
              <w:rPr>
                <w:rFonts w:cstheme="minorHAnsi"/>
              </w:rPr>
            </w:pPr>
            <w:r>
              <w:rPr>
                <w:rFonts w:cstheme="minorHAnsi"/>
              </w:rPr>
              <w:t>SCHREIBEN</w:t>
            </w:r>
          </w:p>
          <w:p w:rsidR="00C2587B" w:rsidRPr="00C10FCE" w:rsidRDefault="00C2587B" w:rsidP="002841BB">
            <w:pPr>
              <w:jc w:val="center"/>
              <w:rPr>
                <w:rFonts w:cstheme="minorHAnsi"/>
              </w:rPr>
            </w:pPr>
            <w:r w:rsidRPr="00C10FCE">
              <w:rPr>
                <w:bCs/>
              </w:rPr>
              <w:t>Leistungsfähigkeit im Bereich Schreiben d170</w:t>
            </w:r>
          </w:p>
        </w:tc>
      </w:tr>
      <w:tr w:rsidR="00C2587B" w:rsidTr="00D9054F">
        <w:tc>
          <w:tcPr>
            <w:tcW w:w="4531" w:type="dxa"/>
          </w:tcPr>
          <w:p w:rsidR="00C2587B" w:rsidRDefault="00763871" w:rsidP="002841BB">
            <w:pPr>
              <w:rPr>
                <w:rFonts w:cstheme="minorHAnsi"/>
              </w:rPr>
            </w:pPr>
            <w:sdt>
              <w:sdtPr>
                <w:rPr>
                  <w:rFonts w:cstheme="minorHAnsi"/>
                </w:rPr>
                <w:id w:val="1796876434"/>
                <w14:checkbox>
                  <w14:checked w14:val="0"/>
                  <w14:checkedState w14:val="2612" w14:font="MS Gothic"/>
                  <w14:uncheckedState w14:val="2610" w14:font="MS Gothic"/>
                </w14:checkbox>
              </w:sdtPr>
              <w:sdtEndPr/>
              <w:sdtContent>
                <w:r w:rsidR="00C2587B">
                  <w:rPr>
                    <w:rFonts w:ascii="MS Gothic" w:eastAsia="MS Gothic" w:hAnsi="MS Gothic" w:cstheme="minorHAnsi" w:hint="eastAsia"/>
                  </w:rPr>
                  <w:t>☐</w:t>
                </w:r>
              </w:sdtContent>
            </w:sdt>
            <w:r w:rsidR="00C2587B">
              <w:rPr>
                <w:rFonts w:cstheme="minorHAnsi"/>
              </w:rPr>
              <w:t xml:space="preserve"> Erhöhte Anstrengung beim </w:t>
            </w:r>
            <w:proofErr w:type="spellStart"/>
            <w:r w:rsidR="00C2587B">
              <w:rPr>
                <w:rFonts w:cstheme="minorHAnsi"/>
              </w:rPr>
              <w:t>Verschriflichen</w:t>
            </w:r>
            <w:proofErr w:type="spellEnd"/>
            <w:r w:rsidR="00C2587B">
              <w:rPr>
                <w:rFonts w:cstheme="minorHAnsi"/>
              </w:rPr>
              <w:t>/Schriftbild</w:t>
            </w:r>
          </w:p>
        </w:tc>
        <w:tc>
          <w:tcPr>
            <w:tcW w:w="4531" w:type="dxa"/>
            <w:tcBorders>
              <w:bottom w:val="nil"/>
            </w:tcBorders>
          </w:tcPr>
          <w:p w:rsidR="00C2587B" w:rsidRPr="00E25CAC" w:rsidRDefault="00763871" w:rsidP="00E25CAC">
            <w:pPr>
              <w:rPr>
                <w:rFonts w:cstheme="minorHAnsi"/>
              </w:rPr>
            </w:pPr>
            <w:sdt>
              <w:sdtPr>
                <w:rPr>
                  <w:rFonts w:cstheme="minorHAnsi"/>
                </w:rPr>
                <w:id w:val="1970628713"/>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Verzicht auf die Schreibschrift</w:t>
            </w:r>
          </w:p>
          <w:p w:rsidR="00C2587B" w:rsidRPr="00E25CAC" w:rsidRDefault="00763871" w:rsidP="00E25CAC">
            <w:pPr>
              <w:rPr>
                <w:rFonts w:cstheme="minorHAnsi"/>
              </w:rPr>
            </w:pPr>
            <w:sdt>
              <w:sdtPr>
                <w:rPr>
                  <w:rFonts w:cstheme="minorHAnsi"/>
                </w:rPr>
                <w:id w:val="1533615885"/>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Nutzen eines Schreibprogramms am PC</w:t>
            </w:r>
          </w:p>
          <w:p w:rsidR="00C2587B" w:rsidRPr="00E25CAC" w:rsidRDefault="00763871" w:rsidP="00E25CAC">
            <w:pPr>
              <w:rPr>
                <w:rFonts w:cstheme="minorHAnsi"/>
              </w:rPr>
            </w:pPr>
            <w:sdt>
              <w:sdtPr>
                <w:rPr>
                  <w:rFonts w:cstheme="minorHAnsi"/>
                </w:rPr>
                <w:id w:val="-92006622"/>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Pausen gewähren</w:t>
            </w:r>
          </w:p>
          <w:p w:rsidR="00C2587B" w:rsidRPr="00E25CAC" w:rsidRDefault="00763871" w:rsidP="00E25CAC">
            <w:pPr>
              <w:rPr>
                <w:rFonts w:cstheme="minorHAnsi"/>
              </w:rPr>
            </w:pPr>
            <w:sdt>
              <w:sdtPr>
                <w:rPr>
                  <w:rFonts w:cstheme="minorHAnsi"/>
                </w:rPr>
                <w:id w:val="-1493790197"/>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Prüfung in einem anderen Raum durchführen (Pausen, Zeitzugabe)</w:t>
            </w:r>
          </w:p>
          <w:p w:rsidR="00E25CAC" w:rsidRDefault="00763871" w:rsidP="00E25CAC">
            <w:pPr>
              <w:rPr>
                <w:rFonts w:cstheme="minorHAnsi"/>
              </w:rPr>
            </w:pPr>
            <w:sdt>
              <w:sdtPr>
                <w:rPr>
                  <w:rFonts w:cstheme="minorHAnsi"/>
                </w:rPr>
                <w:id w:val="1567994458"/>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individuelle Maßnahme:</w:t>
            </w:r>
          </w:p>
          <w:p w:rsidR="00D9054F" w:rsidRPr="00E25CAC" w:rsidRDefault="00D9054F" w:rsidP="00E25CAC">
            <w:pPr>
              <w:rPr>
                <w:rFonts w:cstheme="minorHAnsi"/>
              </w:rPr>
            </w:pPr>
          </w:p>
        </w:tc>
      </w:tr>
      <w:tr w:rsidR="00C2587B" w:rsidTr="002841BB">
        <w:tc>
          <w:tcPr>
            <w:tcW w:w="4531" w:type="dxa"/>
          </w:tcPr>
          <w:p w:rsidR="00C2587B" w:rsidRDefault="00763871" w:rsidP="002841BB">
            <w:pPr>
              <w:rPr>
                <w:rFonts w:cstheme="minorHAnsi"/>
              </w:rPr>
            </w:pPr>
            <w:sdt>
              <w:sdtPr>
                <w:rPr>
                  <w:rFonts w:cstheme="minorHAnsi"/>
                </w:rPr>
                <w:id w:val="713623305"/>
                <w14:checkbox>
                  <w14:checked w14:val="0"/>
                  <w14:checkedState w14:val="2612" w14:font="MS Gothic"/>
                  <w14:uncheckedState w14:val="2610" w14:font="MS Gothic"/>
                </w14:checkbox>
              </w:sdtPr>
              <w:sdtEndPr/>
              <w:sdtContent>
                <w:r w:rsidR="00C2587B">
                  <w:rPr>
                    <w:rFonts w:ascii="MS Gothic" w:eastAsia="MS Gothic" w:hAnsi="MS Gothic" w:cstheme="minorHAnsi" w:hint="eastAsia"/>
                  </w:rPr>
                  <w:t>☐</w:t>
                </w:r>
              </w:sdtContent>
            </w:sdt>
            <w:r w:rsidR="00C2587B">
              <w:rPr>
                <w:rFonts w:cstheme="minorHAnsi"/>
              </w:rPr>
              <w:t xml:space="preserve"> Häufung von Rechtschreibfehlern bei Verschriftlichungen</w:t>
            </w:r>
          </w:p>
        </w:tc>
        <w:tc>
          <w:tcPr>
            <w:tcW w:w="4531" w:type="dxa"/>
          </w:tcPr>
          <w:p w:rsidR="00C2587B" w:rsidRDefault="00763871" w:rsidP="00E25CAC">
            <w:pPr>
              <w:rPr>
                <w:rFonts w:cstheme="minorHAnsi"/>
              </w:rPr>
            </w:pPr>
            <w:sdt>
              <w:sdtPr>
                <w:rPr>
                  <w:rFonts w:cstheme="minorHAnsi"/>
                </w:rPr>
                <w:id w:val="-17621637"/>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Überprüfungen nach Rechtschreibkategorien durchführen</w:t>
            </w:r>
            <w:r w:rsidR="00D9054F">
              <w:rPr>
                <w:rFonts w:cstheme="minorHAnsi"/>
              </w:rPr>
              <w:t xml:space="preserve"> (z.B. Gedächtnisübungen, Diktate</w:t>
            </w:r>
            <w:r w:rsidR="00E944D1">
              <w:rPr>
                <w:rFonts w:cstheme="minorHAnsi"/>
              </w:rPr>
              <w:t>)</w:t>
            </w:r>
          </w:p>
          <w:p w:rsidR="00E944D1" w:rsidRDefault="00763871" w:rsidP="00E25CAC">
            <w:pPr>
              <w:rPr>
                <w:rFonts w:cstheme="minorHAnsi"/>
              </w:rPr>
            </w:pPr>
            <w:sdt>
              <w:sdtPr>
                <w:rPr>
                  <w:rFonts w:cstheme="minorHAnsi"/>
                </w:rPr>
                <w:id w:val="-1596698566"/>
                <w14:checkbox>
                  <w14:checked w14:val="0"/>
                  <w14:checkedState w14:val="2612" w14:font="MS Gothic"/>
                  <w14:uncheckedState w14:val="2610" w14:font="MS Gothic"/>
                </w14:checkbox>
              </w:sdtPr>
              <w:sdtEndPr/>
              <w:sdtContent>
                <w:r w:rsidR="00E944D1">
                  <w:rPr>
                    <w:rFonts w:ascii="MS Gothic" w:eastAsia="MS Gothic" w:hAnsi="MS Gothic" w:cstheme="minorHAnsi" w:hint="eastAsia"/>
                  </w:rPr>
                  <w:t>☐</w:t>
                </w:r>
              </w:sdtContent>
            </w:sdt>
            <w:r w:rsidR="00E944D1">
              <w:rPr>
                <w:rFonts w:cstheme="minorHAnsi"/>
              </w:rPr>
              <w:t xml:space="preserve"> Bei Schularbeiten Rechtschreibfehler ganz unberücksichtigt lassen</w:t>
            </w:r>
          </w:p>
          <w:p w:rsidR="00E944D1" w:rsidRPr="00E25CAC" w:rsidRDefault="00763871" w:rsidP="00E25CAC">
            <w:pPr>
              <w:rPr>
                <w:rFonts w:cstheme="minorHAnsi"/>
              </w:rPr>
            </w:pPr>
            <w:sdt>
              <w:sdtPr>
                <w:rPr>
                  <w:rFonts w:cstheme="minorHAnsi"/>
                </w:rPr>
                <w:id w:val="1381516623"/>
                <w14:checkbox>
                  <w14:checked w14:val="0"/>
                  <w14:checkedState w14:val="2612" w14:font="MS Gothic"/>
                  <w14:uncheckedState w14:val="2610" w14:font="MS Gothic"/>
                </w14:checkbox>
              </w:sdtPr>
              <w:sdtEndPr/>
              <w:sdtContent>
                <w:r w:rsidR="00E944D1">
                  <w:rPr>
                    <w:rFonts w:ascii="MS Gothic" w:eastAsia="MS Gothic" w:hAnsi="MS Gothic" w:cstheme="minorHAnsi" w:hint="eastAsia"/>
                  </w:rPr>
                  <w:t>☐</w:t>
                </w:r>
              </w:sdtContent>
            </w:sdt>
            <w:r w:rsidR="00E944D1">
              <w:rPr>
                <w:rFonts w:cstheme="minorHAnsi"/>
              </w:rPr>
              <w:t xml:space="preserve"> Bei Schularbeiten Rechtschreibfehler teilweise unberücksichtigt lassen (ein Fehler pro Rechtschreibkategorie)</w:t>
            </w:r>
          </w:p>
          <w:p w:rsidR="00C2587B" w:rsidRPr="00E25CAC" w:rsidRDefault="00763871" w:rsidP="00E25CAC">
            <w:pPr>
              <w:rPr>
                <w:rFonts w:cstheme="minorHAnsi"/>
              </w:rPr>
            </w:pPr>
            <w:sdt>
              <w:sdtPr>
                <w:rPr>
                  <w:rFonts w:cstheme="minorHAnsi"/>
                </w:rPr>
                <w:id w:val="171152888"/>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w:t>
            </w:r>
            <w:r w:rsidR="00C2587B" w:rsidRPr="00E25CAC">
              <w:rPr>
                <w:rFonts w:cstheme="minorHAnsi"/>
              </w:rPr>
              <w:t>Nutzung eines Schreibprogrammes am PC</w:t>
            </w:r>
          </w:p>
          <w:p w:rsidR="00E25CAC" w:rsidRDefault="00763871" w:rsidP="00E25CAC">
            <w:pPr>
              <w:rPr>
                <w:rFonts w:cstheme="minorHAnsi"/>
              </w:rPr>
            </w:pPr>
            <w:sdt>
              <w:sdtPr>
                <w:rPr>
                  <w:rFonts w:cstheme="minorHAnsi"/>
                </w:rPr>
                <w:id w:val="-747416264"/>
                <w14:checkbox>
                  <w14:checked w14:val="0"/>
                  <w14:checkedState w14:val="2612" w14:font="MS Gothic"/>
                  <w14:uncheckedState w14:val="2610" w14:font="MS Gothic"/>
                </w14:checkbox>
              </w:sdtPr>
              <w:sdtEndPr/>
              <w:sdtContent>
                <w:r w:rsidR="00E25CAC">
                  <w:rPr>
                    <w:rFonts w:ascii="MS Gothic" w:eastAsia="MS Gothic" w:hAnsi="MS Gothic" w:cstheme="minorHAnsi" w:hint="eastAsia"/>
                  </w:rPr>
                  <w:t>☐</w:t>
                </w:r>
              </w:sdtContent>
            </w:sdt>
            <w:r w:rsidR="00E25CAC">
              <w:rPr>
                <w:rFonts w:cstheme="minorHAnsi"/>
              </w:rPr>
              <w:t xml:space="preserve"> individuelle Maßnahme:</w:t>
            </w:r>
          </w:p>
          <w:p w:rsidR="00D9054F" w:rsidRPr="00E25CAC" w:rsidRDefault="00D9054F" w:rsidP="00E25CAC">
            <w:pPr>
              <w:rPr>
                <w:rFonts w:cstheme="minorHAnsi"/>
              </w:rPr>
            </w:pPr>
          </w:p>
        </w:tc>
      </w:tr>
    </w:tbl>
    <w:p w:rsidR="00C2587B" w:rsidRDefault="00C2587B" w:rsidP="00C2587B">
      <w:pPr>
        <w:rPr>
          <w:rFonts w:cstheme="minorHAnsi"/>
        </w:rPr>
      </w:pPr>
    </w:p>
    <w:p w:rsidR="00AB5393" w:rsidRDefault="004E5222" w:rsidP="009B7E88">
      <w:pPr>
        <w:rPr>
          <w:rFonts w:cstheme="minorHAnsi"/>
        </w:rPr>
      </w:pPr>
      <w:r>
        <w:rPr>
          <w:rFonts w:cstheme="minorHAnsi"/>
        </w:rPr>
        <w:t>F</w:t>
      </w:r>
      <w:r w:rsidR="00AB5393">
        <w:rPr>
          <w:rFonts w:cstheme="minorHAnsi"/>
        </w:rPr>
        <w:t xml:space="preserve">olgende </w:t>
      </w:r>
      <w:r w:rsidR="009B7E88" w:rsidRPr="009B7E88">
        <w:rPr>
          <w:rFonts w:cstheme="minorHAnsi"/>
        </w:rPr>
        <w:t>notwendi</w:t>
      </w:r>
      <w:r w:rsidR="00AB5393">
        <w:rPr>
          <w:rFonts w:cstheme="minorHAnsi"/>
        </w:rPr>
        <w:t>ge pädagogische</w:t>
      </w:r>
      <w:r w:rsidR="000E06A8">
        <w:rPr>
          <w:rFonts w:cstheme="minorHAnsi"/>
        </w:rPr>
        <w:t xml:space="preserve"> Hilfestellung</w:t>
      </w:r>
      <w:r w:rsidR="009B7E88" w:rsidRPr="009B7E88">
        <w:rPr>
          <w:rFonts w:cstheme="minorHAnsi"/>
        </w:rPr>
        <w:t xml:space="preserve">en und symptomspezifische Fördermaßnahmen </w:t>
      </w:r>
      <w:r>
        <w:rPr>
          <w:rFonts w:cstheme="minorHAnsi"/>
        </w:rPr>
        <w:t>w</w:t>
      </w:r>
      <w:r w:rsidR="00C2587B">
        <w:rPr>
          <w:rFonts w:cstheme="minorHAnsi"/>
        </w:rPr>
        <w:t>e</w:t>
      </w:r>
      <w:r>
        <w:rPr>
          <w:rFonts w:cstheme="minorHAnsi"/>
        </w:rPr>
        <w:t xml:space="preserve">rden seitens der Schule - </w:t>
      </w:r>
      <w:r w:rsidR="009B7E88" w:rsidRPr="009B7E88">
        <w:rPr>
          <w:rFonts w:cstheme="minorHAnsi"/>
        </w:rPr>
        <w:t>gemäß § 18 Abs. 6</w:t>
      </w:r>
      <w:r w:rsidR="001D6385">
        <w:rPr>
          <w:rStyle w:val="Funotenzeichen"/>
          <w:rFonts w:cstheme="minorHAnsi"/>
        </w:rPr>
        <w:footnoteReference w:id="3"/>
      </w:r>
      <w:r w:rsidR="009B7E88" w:rsidRPr="009B7E88">
        <w:rPr>
          <w:rFonts w:cstheme="minorHAnsi"/>
        </w:rPr>
        <w:t xml:space="preserve"> des Schulunterrichtsgesetzes bzw. § 2 Abs. 4</w:t>
      </w:r>
      <w:r w:rsidR="00AF2428">
        <w:rPr>
          <w:rFonts w:cstheme="minorHAnsi"/>
        </w:rPr>
        <w:t xml:space="preserve"> </w:t>
      </w:r>
      <w:r w:rsidR="00AF2428">
        <w:rPr>
          <w:rStyle w:val="Funotenzeichen"/>
          <w:rFonts w:cstheme="minorHAnsi"/>
        </w:rPr>
        <w:footnoteReference w:id="4"/>
      </w:r>
      <w:r w:rsidR="009B7E88" w:rsidRPr="009B7E88">
        <w:rPr>
          <w:rFonts w:cstheme="minorHAnsi"/>
        </w:rPr>
        <w:t xml:space="preserve"> und § 11 Abs. 8 LBVO </w:t>
      </w:r>
      <w:r>
        <w:rPr>
          <w:rFonts w:cstheme="minorHAnsi"/>
        </w:rPr>
        <w:t>- zur</w:t>
      </w:r>
      <w:r w:rsidRPr="009B7E88">
        <w:rPr>
          <w:rFonts w:cstheme="minorHAnsi"/>
        </w:rPr>
        <w:t xml:space="preserve"> </w:t>
      </w:r>
      <w:r w:rsidR="001D6385">
        <w:rPr>
          <w:rFonts w:cstheme="minorHAnsi"/>
        </w:rPr>
        <w:t xml:space="preserve">Erreichung der Bildungs- und Lehraufgaben angewandt: </w:t>
      </w:r>
      <w:r w:rsidR="00AB5393">
        <w:rPr>
          <w:rFonts w:cstheme="minorHAnsi"/>
        </w:rPr>
        <w:t xml:space="preserve"> </w:t>
      </w:r>
    </w:p>
    <w:p w:rsidR="000022F1" w:rsidRDefault="000022F1" w:rsidP="00437F71"/>
    <w:p w:rsidR="00EE542B" w:rsidRDefault="00EE542B" w:rsidP="00437F71"/>
    <w:p w:rsidR="00705B66" w:rsidRPr="00D64BB9" w:rsidRDefault="00705B66" w:rsidP="00705B66">
      <w:pPr>
        <w:rPr>
          <w:sz w:val="16"/>
        </w:rPr>
      </w:pPr>
      <w:r w:rsidRPr="00D64BB9">
        <w:rPr>
          <w:sz w:val="20"/>
        </w:rPr>
        <w:t>____________________________________________</w:t>
      </w:r>
      <w:r>
        <w:rPr>
          <w:sz w:val="20"/>
        </w:rPr>
        <w:tab/>
      </w:r>
      <w:r w:rsidR="003A0CB5">
        <w:rPr>
          <w:sz w:val="20"/>
        </w:rPr>
        <w:t xml:space="preserve">                                                                                    </w:t>
      </w:r>
      <w:r w:rsidRPr="00D64BB9">
        <w:rPr>
          <w:sz w:val="16"/>
        </w:rPr>
        <w:t xml:space="preserve">              </w:t>
      </w:r>
      <w:r>
        <w:rPr>
          <w:sz w:val="16"/>
        </w:rPr>
        <w:t xml:space="preserve">Datum, </w:t>
      </w:r>
      <w:r w:rsidRPr="00D64BB9">
        <w:rPr>
          <w:sz w:val="16"/>
        </w:rPr>
        <w:t>Unterschrift d</w:t>
      </w:r>
      <w:r w:rsidR="00D9054F">
        <w:rPr>
          <w:sz w:val="16"/>
        </w:rPr>
        <w:t>er</w:t>
      </w:r>
      <w:r w:rsidRPr="00D64BB9">
        <w:rPr>
          <w:sz w:val="16"/>
        </w:rPr>
        <w:t xml:space="preserve"> Schulleitung</w:t>
      </w:r>
    </w:p>
    <w:p w:rsidR="000022F1" w:rsidRDefault="000022F1" w:rsidP="00437F71"/>
    <w:p w:rsidR="00705B66" w:rsidRPr="00D64BB9" w:rsidRDefault="00705B66" w:rsidP="00705B66">
      <w:pPr>
        <w:rPr>
          <w:sz w:val="16"/>
        </w:rPr>
      </w:pPr>
      <w:r w:rsidRPr="00D64BB9">
        <w:rPr>
          <w:sz w:val="20"/>
        </w:rPr>
        <w:t>____________________________________________</w:t>
      </w:r>
      <w:r w:rsidR="003A0CB5">
        <w:rPr>
          <w:sz w:val="20"/>
        </w:rPr>
        <w:t xml:space="preserve">                                                                             </w:t>
      </w:r>
      <w:r w:rsidRPr="00D64BB9">
        <w:rPr>
          <w:sz w:val="16"/>
        </w:rPr>
        <w:t xml:space="preserve">                     </w:t>
      </w:r>
      <w:r>
        <w:rPr>
          <w:sz w:val="16"/>
        </w:rPr>
        <w:t xml:space="preserve">Datum, </w:t>
      </w:r>
      <w:r w:rsidR="00A45D33">
        <w:rPr>
          <w:sz w:val="16"/>
        </w:rPr>
        <w:t xml:space="preserve">Unterschrift </w:t>
      </w:r>
      <w:r w:rsidR="00D9054F">
        <w:rPr>
          <w:sz w:val="16"/>
        </w:rPr>
        <w:t>der Lehrperson</w:t>
      </w:r>
    </w:p>
    <w:p w:rsidR="00705B66" w:rsidRDefault="00705B66" w:rsidP="00705B66">
      <w:pPr>
        <w:spacing w:line="240" w:lineRule="auto"/>
      </w:pPr>
    </w:p>
    <w:p w:rsidR="00696B98" w:rsidRDefault="00696B98" w:rsidP="003A0CB5">
      <w:pPr>
        <w:spacing w:line="600" w:lineRule="auto"/>
      </w:pPr>
      <w:r>
        <w:t>Ich, ……………………………………………………………</w:t>
      </w:r>
      <w:proofErr w:type="gramStart"/>
      <w:r>
        <w:t>…….</w:t>
      </w:r>
      <w:proofErr w:type="gramEnd"/>
      <w:r>
        <w:t xml:space="preserve">, bin mit der Anwendung </w:t>
      </w:r>
      <w:r w:rsidR="00EE542B">
        <w:t>ausgleichender Maßnahmen (entspricht einem Nachteilsausgleich)</w:t>
      </w:r>
      <w:r>
        <w:t xml:space="preserve"> für mein Kind …………………………………………………</w:t>
      </w:r>
      <w:r w:rsidR="00326E43">
        <w:t>.</w:t>
      </w:r>
      <w:r>
        <w:t>…….</w:t>
      </w:r>
      <w:r w:rsidR="00326E43">
        <w:t xml:space="preserve"> </w:t>
      </w:r>
      <w:r>
        <w:t>sowie mit der Weitergabe dieser Unterlagen an die nächste aufnehmende Schule einverstanden.</w:t>
      </w:r>
    </w:p>
    <w:p w:rsidR="00696B98" w:rsidRDefault="00696B98" w:rsidP="00705B66">
      <w:pPr>
        <w:spacing w:line="240" w:lineRule="auto"/>
      </w:pPr>
    </w:p>
    <w:p w:rsidR="003A0CB5" w:rsidRPr="00CA1128" w:rsidRDefault="003A0CB5" w:rsidP="00705B66">
      <w:pPr>
        <w:spacing w:line="240" w:lineRule="auto"/>
      </w:pPr>
    </w:p>
    <w:p w:rsidR="00705B66" w:rsidRPr="00705B66" w:rsidRDefault="00705B66" w:rsidP="00705B66">
      <w:pPr>
        <w:rPr>
          <w:sz w:val="16"/>
        </w:rPr>
      </w:pPr>
      <w:r>
        <w:t>____________________________________________</w:t>
      </w:r>
      <w:r w:rsidR="003A0CB5">
        <w:t xml:space="preserve">                                                                            </w:t>
      </w:r>
      <w:r w:rsidRPr="00705B66">
        <w:rPr>
          <w:sz w:val="16"/>
        </w:rPr>
        <w:t xml:space="preserve">                    Datum, Unterschrift d</w:t>
      </w:r>
      <w:r w:rsidR="00D9054F">
        <w:rPr>
          <w:sz w:val="16"/>
        </w:rPr>
        <w:t>er</w:t>
      </w:r>
      <w:r w:rsidR="005A3050">
        <w:rPr>
          <w:sz w:val="16"/>
        </w:rPr>
        <w:t>/des</w:t>
      </w:r>
      <w:r w:rsidRPr="00705B66">
        <w:rPr>
          <w:sz w:val="16"/>
        </w:rPr>
        <w:t xml:space="preserve"> Erziehungsberechtigten</w:t>
      </w:r>
    </w:p>
    <w:sectPr w:rsidR="00705B66" w:rsidRPr="00705B66" w:rsidSect="00FC3CD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71" w:rsidRDefault="00763871" w:rsidP="000E06A8">
      <w:pPr>
        <w:spacing w:after="0" w:line="240" w:lineRule="auto"/>
      </w:pPr>
      <w:r>
        <w:separator/>
      </w:r>
    </w:p>
  </w:endnote>
  <w:endnote w:type="continuationSeparator" w:id="0">
    <w:p w:rsidR="00763871" w:rsidRDefault="00763871" w:rsidP="000E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71" w:rsidRDefault="00763871" w:rsidP="000E06A8">
      <w:pPr>
        <w:spacing w:after="0" w:line="240" w:lineRule="auto"/>
      </w:pPr>
      <w:r>
        <w:separator/>
      </w:r>
    </w:p>
  </w:footnote>
  <w:footnote w:type="continuationSeparator" w:id="0">
    <w:p w:rsidR="00763871" w:rsidRDefault="00763871" w:rsidP="000E06A8">
      <w:pPr>
        <w:spacing w:after="0" w:line="240" w:lineRule="auto"/>
      </w:pPr>
      <w:r>
        <w:continuationSeparator/>
      </w:r>
    </w:p>
  </w:footnote>
  <w:footnote w:id="1">
    <w:p w:rsidR="006F0F03" w:rsidRPr="003E6389" w:rsidRDefault="006F0F03" w:rsidP="000D749C">
      <w:pPr>
        <w:jc w:val="both"/>
        <w:rPr>
          <w:rFonts w:cstheme="minorHAnsi"/>
          <w:sz w:val="16"/>
        </w:rPr>
      </w:pPr>
      <w:r>
        <w:rPr>
          <w:rStyle w:val="Funotenzeichen"/>
        </w:rPr>
        <w:footnoteRef/>
      </w:r>
      <w:r>
        <w:t xml:space="preserve"> </w:t>
      </w:r>
      <w:r w:rsidRPr="003E6389">
        <w:rPr>
          <w:rStyle w:val="Hervorhebung"/>
          <w:rFonts w:cstheme="minorHAnsi"/>
          <w:bCs/>
          <w:i w:val="0"/>
          <w:color w:val="333333"/>
          <w:sz w:val="16"/>
        </w:rPr>
        <w:t>Die "Leitlinien" der Wissenschaftlichen Medizinischen Fachgesellschaften sind systematisch entwickelte Hilfen für Ärzte zur Entscheidungsfindung in spezifischen Situationen. Sie beruhen auf aktuellen wissenschaftlichen Erkenntnissen und in der Praxis bewährten Verfahren und sorgen für mehr Sicherheit in der Medizin, sollen aber auch ökonomische Aspekte berücksichtigen.</w:t>
      </w:r>
    </w:p>
    <w:p w:rsidR="006F0F03" w:rsidRPr="009B72E7" w:rsidRDefault="006F0F03" w:rsidP="006F0F03">
      <w:pPr>
        <w:pStyle w:val="Funotentext"/>
        <w:rPr>
          <w:lang w:val="de-DE"/>
        </w:rPr>
      </w:pPr>
    </w:p>
  </w:footnote>
  <w:footnote w:id="2">
    <w:p w:rsidR="00FC3CD4" w:rsidRPr="003E6389" w:rsidRDefault="00FC3CD4">
      <w:pPr>
        <w:pStyle w:val="Funotentext"/>
        <w:rPr>
          <w:sz w:val="16"/>
        </w:rPr>
      </w:pPr>
      <w:r w:rsidRPr="003E6389">
        <w:rPr>
          <w:rStyle w:val="Funotenzeichen"/>
          <w:sz w:val="16"/>
        </w:rPr>
        <w:footnoteRef/>
      </w:r>
      <w:r w:rsidRPr="003E6389">
        <w:rPr>
          <w:sz w:val="16"/>
        </w:rPr>
        <w:t xml:space="preserve"> Sollte ein </w:t>
      </w:r>
      <w:r w:rsidRPr="00F07090">
        <w:rPr>
          <w:sz w:val="16"/>
        </w:rPr>
        <w:t>sonderpädagogischer Förderbedarf</w:t>
      </w:r>
      <w:r w:rsidRPr="003E6389">
        <w:rPr>
          <w:sz w:val="16"/>
        </w:rPr>
        <w:t xml:space="preserve"> vorliegen, ist ein individueller Förd</w:t>
      </w:r>
      <w:r w:rsidR="003A0CB5">
        <w:rPr>
          <w:sz w:val="16"/>
        </w:rPr>
        <w:t>erplan nach dem Rundschreiben</w:t>
      </w:r>
      <w:r w:rsidR="00527083">
        <w:rPr>
          <w:sz w:val="16"/>
        </w:rPr>
        <w:t xml:space="preserve"> 6/2009</w:t>
      </w:r>
      <w:r w:rsidR="003A0CB5">
        <w:rPr>
          <w:sz w:val="16"/>
        </w:rPr>
        <w:t xml:space="preserve"> </w:t>
      </w:r>
      <w:r w:rsidRPr="003E6389">
        <w:rPr>
          <w:sz w:val="16"/>
        </w:rPr>
        <w:t>zu erstellen.</w:t>
      </w:r>
    </w:p>
  </w:footnote>
  <w:footnote w:id="3">
    <w:p w:rsidR="001D6385" w:rsidRPr="003E6389" w:rsidRDefault="001D6385" w:rsidP="001D6385">
      <w:pPr>
        <w:pStyle w:val="Funotentext"/>
        <w:rPr>
          <w:sz w:val="16"/>
        </w:rPr>
      </w:pPr>
      <w:r w:rsidRPr="003E6389">
        <w:rPr>
          <w:rStyle w:val="Funotenzeichen"/>
          <w:sz w:val="18"/>
        </w:rPr>
        <w:footnoteRef/>
      </w:r>
      <w:r w:rsidRPr="003E6389">
        <w:rPr>
          <w:sz w:val="18"/>
        </w:rPr>
        <w:t xml:space="preserve"> </w:t>
      </w:r>
      <w:r w:rsidRPr="003E6389">
        <w:rPr>
          <w:bCs/>
          <w:sz w:val="16"/>
          <w:lang w:val="de-DE"/>
        </w:rPr>
        <w:t>„</w:t>
      </w:r>
      <w:r w:rsidRPr="003E6389">
        <w:rPr>
          <w:bCs/>
          <w:i/>
          <w:sz w:val="16"/>
          <w:lang w:val="de-DE"/>
        </w:rPr>
        <w:t xml:space="preserve">Schüler, die wegen einer körperlichen Behinderung eine entsprechende Leistung nicht erbringen können oder durch die Leistungsfeststellung gesundheitlich gefährdet wären, sind entsprechend den Forderungen des Lehrplans unter </w:t>
      </w:r>
      <w:proofErr w:type="spellStart"/>
      <w:r w:rsidRPr="003E6389">
        <w:rPr>
          <w:bCs/>
          <w:i/>
          <w:sz w:val="16"/>
          <w:lang w:val="de-DE"/>
        </w:rPr>
        <w:t>Bedachtnahme</w:t>
      </w:r>
      <w:proofErr w:type="spellEnd"/>
      <w:r w:rsidRPr="003E6389">
        <w:rPr>
          <w:bCs/>
          <w:i/>
          <w:sz w:val="16"/>
          <w:lang w:val="de-DE"/>
        </w:rPr>
        <w:t xml:space="preserve"> auf den wegen der körperlichen Behinderung bzw. gesundheitlichen Gefährdung erreichbaren Stand des Unterrichtserfolges zu beurteilen, soweit die Bildungs-und Lehraufgabe des betreffenden Unterrichtsgegenstandes grundsätzlich erreicht wird.“</w:t>
      </w:r>
    </w:p>
    <w:p w:rsidR="001D6385" w:rsidRPr="003E6389" w:rsidRDefault="001D6385">
      <w:pPr>
        <w:pStyle w:val="Funotentext"/>
        <w:rPr>
          <w:sz w:val="16"/>
          <w:lang w:val="de-DE"/>
        </w:rPr>
      </w:pPr>
    </w:p>
  </w:footnote>
  <w:footnote w:id="4">
    <w:p w:rsidR="00AF2428" w:rsidRPr="003E6389" w:rsidRDefault="00AF2428" w:rsidP="00AF2428">
      <w:pPr>
        <w:pStyle w:val="Funotentext"/>
        <w:rPr>
          <w:i/>
          <w:sz w:val="16"/>
        </w:rPr>
      </w:pPr>
      <w:r w:rsidRPr="003E6389">
        <w:rPr>
          <w:rStyle w:val="Funotenzeichen"/>
          <w:sz w:val="16"/>
        </w:rPr>
        <w:footnoteRef/>
      </w:r>
      <w:r w:rsidRPr="003E6389">
        <w:rPr>
          <w:sz w:val="16"/>
        </w:rPr>
        <w:t xml:space="preserve"> </w:t>
      </w:r>
      <w:r w:rsidRPr="003E6389">
        <w:rPr>
          <w:bCs/>
          <w:i/>
          <w:sz w:val="16"/>
          <w:lang w:val="de-DE"/>
        </w:rPr>
        <w:t>„Eine Leistungsbeurteilung ist insoweit nicht durchzuführen, als feststeht, dass der Schüler wegen einer körperlichen Behinderung eine entsprechende Leistung nicht erbringen kann oder durch die Leistungsfeststellung gesundheitlich gefährdet ist.“</w:t>
      </w:r>
    </w:p>
    <w:p w:rsidR="00AF2428" w:rsidRPr="00AF2428" w:rsidRDefault="00AF2428">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5C" w:rsidRDefault="0006125C">
    <w:pPr>
      <w:pStyle w:val="Kopfzeile"/>
    </w:pPr>
    <w:r>
      <w:rPr>
        <w:noProof/>
        <w:lang w:eastAsia="de-AT"/>
      </w:rPr>
      <w:drawing>
        <wp:anchor distT="0" distB="0" distL="114300" distR="114300" simplePos="0" relativeHeight="251659264" behindDoc="0" locked="0" layoutInCell="1" allowOverlap="1" wp14:anchorId="5AA299C3" wp14:editId="2AF1A9DA">
          <wp:simplePos x="0" y="0"/>
          <wp:positionH relativeFrom="margin">
            <wp:posOffset>-395173</wp:posOffset>
          </wp:positionH>
          <wp:positionV relativeFrom="paragraph">
            <wp:posOffset>-149479</wp:posOffset>
          </wp:positionV>
          <wp:extent cx="1488889" cy="344736"/>
          <wp:effectExtent l="0" t="0" r="0" b="0"/>
          <wp:wrapNone/>
          <wp:docPr id="3" name="Grafik 3" descr="Bildungsdirektion_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Bildungsdirektion_W_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889" cy="344736"/>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5B30"/>
    <w:multiLevelType w:val="hybridMultilevel"/>
    <w:tmpl w:val="43D80748"/>
    <w:lvl w:ilvl="0" w:tplc="CCFA0E2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9B35F3"/>
    <w:multiLevelType w:val="hybridMultilevel"/>
    <w:tmpl w:val="C8865E78"/>
    <w:lvl w:ilvl="0" w:tplc="69D21F58">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6675E44"/>
    <w:multiLevelType w:val="hybridMultilevel"/>
    <w:tmpl w:val="95C67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A0752BF"/>
    <w:multiLevelType w:val="hybridMultilevel"/>
    <w:tmpl w:val="EE1C4CCA"/>
    <w:lvl w:ilvl="0" w:tplc="FF400548">
      <w:start w:val="2"/>
      <w:numFmt w:val="bullet"/>
      <w:lvlText w:val=""/>
      <w:lvlJc w:val="left"/>
      <w:pPr>
        <w:ind w:left="720" w:hanging="360"/>
      </w:pPr>
      <w:rPr>
        <w:rFonts w:ascii="Wingdings" w:eastAsiaTheme="minorHAnsi" w:hAnsi="Wingdings" w:cstheme="minorBidi" w:hint="default"/>
        <w:b/>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FC80A39"/>
    <w:multiLevelType w:val="hybridMultilevel"/>
    <w:tmpl w:val="F64EB7A0"/>
    <w:lvl w:ilvl="0" w:tplc="297849A6">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FE"/>
    <w:rsid w:val="000022F1"/>
    <w:rsid w:val="000052C9"/>
    <w:rsid w:val="0006125C"/>
    <w:rsid w:val="0007191D"/>
    <w:rsid w:val="000A57B0"/>
    <w:rsid w:val="000D749C"/>
    <w:rsid w:val="000E06A8"/>
    <w:rsid w:val="001D6385"/>
    <w:rsid w:val="0021595C"/>
    <w:rsid w:val="00215A58"/>
    <w:rsid w:val="002733F4"/>
    <w:rsid w:val="00276AA9"/>
    <w:rsid w:val="00277E19"/>
    <w:rsid w:val="00297453"/>
    <w:rsid w:val="002B5B42"/>
    <w:rsid w:val="002D78A2"/>
    <w:rsid w:val="00326E43"/>
    <w:rsid w:val="003577A0"/>
    <w:rsid w:val="003A0CB5"/>
    <w:rsid w:val="003D0BE5"/>
    <w:rsid w:val="003E6389"/>
    <w:rsid w:val="003F2926"/>
    <w:rsid w:val="00437F71"/>
    <w:rsid w:val="00451D12"/>
    <w:rsid w:val="00462C22"/>
    <w:rsid w:val="004E5222"/>
    <w:rsid w:val="005245C7"/>
    <w:rsid w:val="00527083"/>
    <w:rsid w:val="00534A9F"/>
    <w:rsid w:val="005927CB"/>
    <w:rsid w:val="005A3050"/>
    <w:rsid w:val="005D30C8"/>
    <w:rsid w:val="005D5046"/>
    <w:rsid w:val="006264CA"/>
    <w:rsid w:val="0066608B"/>
    <w:rsid w:val="00696B98"/>
    <w:rsid w:val="006B4A6C"/>
    <w:rsid w:val="006D4241"/>
    <w:rsid w:val="006F0F03"/>
    <w:rsid w:val="006F3A97"/>
    <w:rsid w:val="00705B66"/>
    <w:rsid w:val="007172A9"/>
    <w:rsid w:val="0076274D"/>
    <w:rsid w:val="00763871"/>
    <w:rsid w:val="00776F89"/>
    <w:rsid w:val="007C1ACE"/>
    <w:rsid w:val="007C6CFE"/>
    <w:rsid w:val="007F252F"/>
    <w:rsid w:val="007F53F4"/>
    <w:rsid w:val="007F61E2"/>
    <w:rsid w:val="00827EDD"/>
    <w:rsid w:val="00855DA6"/>
    <w:rsid w:val="00864986"/>
    <w:rsid w:val="008A2E27"/>
    <w:rsid w:val="008C2717"/>
    <w:rsid w:val="008D32BB"/>
    <w:rsid w:val="00906FBC"/>
    <w:rsid w:val="009340BF"/>
    <w:rsid w:val="009B72E7"/>
    <w:rsid w:val="009B7E88"/>
    <w:rsid w:val="00A042C3"/>
    <w:rsid w:val="00A12BA1"/>
    <w:rsid w:val="00A20056"/>
    <w:rsid w:val="00A45D33"/>
    <w:rsid w:val="00AB19BA"/>
    <w:rsid w:val="00AB5393"/>
    <w:rsid w:val="00AF1E62"/>
    <w:rsid w:val="00AF2428"/>
    <w:rsid w:val="00B02DC1"/>
    <w:rsid w:val="00B3135A"/>
    <w:rsid w:val="00B42C39"/>
    <w:rsid w:val="00B947A4"/>
    <w:rsid w:val="00BE73A1"/>
    <w:rsid w:val="00C10FCE"/>
    <w:rsid w:val="00C16E44"/>
    <w:rsid w:val="00C2587B"/>
    <w:rsid w:val="00C32B2A"/>
    <w:rsid w:val="00C73C1D"/>
    <w:rsid w:val="00CA1128"/>
    <w:rsid w:val="00CA6EA9"/>
    <w:rsid w:val="00CA7364"/>
    <w:rsid w:val="00CB7CBB"/>
    <w:rsid w:val="00CF409D"/>
    <w:rsid w:val="00D06871"/>
    <w:rsid w:val="00D240C5"/>
    <w:rsid w:val="00D64BB9"/>
    <w:rsid w:val="00D9054F"/>
    <w:rsid w:val="00DB1AB8"/>
    <w:rsid w:val="00E16E78"/>
    <w:rsid w:val="00E25CAC"/>
    <w:rsid w:val="00E2721C"/>
    <w:rsid w:val="00E37BB3"/>
    <w:rsid w:val="00E74A8A"/>
    <w:rsid w:val="00E772E8"/>
    <w:rsid w:val="00E859C5"/>
    <w:rsid w:val="00E92253"/>
    <w:rsid w:val="00E944D1"/>
    <w:rsid w:val="00EB2C1A"/>
    <w:rsid w:val="00EC2D76"/>
    <w:rsid w:val="00EC656E"/>
    <w:rsid w:val="00EC6873"/>
    <w:rsid w:val="00ED3550"/>
    <w:rsid w:val="00EE542B"/>
    <w:rsid w:val="00EF016E"/>
    <w:rsid w:val="00F07090"/>
    <w:rsid w:val="00FC3CD4"/>
    <w:rsid w:val="00FE5FA1"/>
    <w:rsid w:val="00FF54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22955B-6CBB-469B-81EC-0CEA28AB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7E19"/>
    <w:pPr>
      <w:ind w:left="720"/>
      <w:contextualSpacing/>
    </w:pPr>
  </w:style>
  <w:style w:type="character" w:styleId="Hervorhebung">
    <w:name w:val="Emphasis"/>
    <w:basedOn w:val="Absatz-Standardschriftart"/>
    <w:uiPriority w:val="20"/>
    <w:qFormat/>
    <w:rsid w:val="00277E19"/>
    <w:rPr>
      <w:i/>
      <w:iCs/>
    </w:rPr>
  </w:style>
  <w:style w:type="paragraph" w:customStyle="1" w:styleId="Default">
    <w:name w:val="Default"/>
    <w:rsid w:val="00437F71"/>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B0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02DC1"/>
    <w:rPr>
      <w:color w:val="808080"/>
    </w:rPr>
  </w:style>
  <w:style w:type="paragraph" w:styleId="Kopfzeile">
    <w:name w:val="header"/>
    <w:basedOn w:val="Standard"/>
    <w:link w:val="KopfzeileZchn"/>
    <w:uiPriority w:val="99"/>
    <w:unhideWhenUsed/>
    <w:rsid w:val="000E06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06A8"/>
  </w:style>
  <w:style w:type="paragraph" w:styleId="Fuzeile">
    <w:name w:val="footer"/>
    <w:basedOn w:val="Standard"/>
    <w:link w:val="FuzeileZchn"/>
    <w:uiPriority w:val="99"/>
    <w:unhideWhenUsed/>
    <w:rsid w:val="000E06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06A8"/>
  </w:style>
  <w:style w:type="paragraph" w:styleId="Funotentext">
    <w:name w:val="footnote text"/>
    <w:basedOn w:val="Standard"/>
    <w:link w:val="FunotentextZchn"/>
    <w:uiPriority w:val="99"/>
    <w:semiHidden/>
    <w:unhideWhenUsed/>
    <w:rsid w:val="000E06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06A8"/>
    <w:rPr>
      <w:sz w:val="20"/>
      <w:szCs w:val="20"/>
    </w:rPr>
  </w:style>
  <w:style w:type="character" w:styleId="Funotenzeichen">
    <w:name w:val="footnote reference"/>
    <w:basedOn w:val="Absatz-Standardschriftart"/>
    <w:uiPriority w:val="99"/>
    <w:semiHidden/>
    <w:unhideWhenUsed/>
    <w:rsid w:val="000E06A8"/>
    <w:rPr>
      <w:vertAlign w:val="superscript"/>
    </w:rPr>
  </w:style>
  <w:style w:type="paragraph" w:styleId="StandardWeb">
    <w:name w:val="Normal (Web)"/>
    <w:basedOn w:val="Standard"/>
    <w:uiPriority w:val="99"/>
    <w:semiHidden/>
    <w:unhideWhenUsed/>
    <w:rsid w:val="001D638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08927">
      <w:bodyDiv w:val="1"/>
      <w:marLeft w:val="0"/>
      <w:marRight w:val="0"/>
      <w:marTop w:val="0"/>
      <w:marBottom w:val="0"/>
      <w:divBdr>
        <w:top w:val="none" w:sz="0" w:space="0" w:color="auto"/>
        <w:left w:val="none" w:sz="0" w:space="0" w:color="auto"/>
        <w:bottom w:val="none" w:sz="0" w:space="0" w:color="auto"/>
        <w:right w:val="none" w:sz="0" w:space="0" w:color="auto"/>
      </w:divBdr>
    </w:div>
    <w:div w:id="674723967">
      <w:bodyDiv w:val="1"/>
      <w:marLeft w:val="0"/>
      <w:marRight w:val="0"/>
      <w:marTop w:val="0"/>
      <w:marBottom w:val="0"/>
      <w:divBdr>
        <w:top w:val="none" w:sz="0" w:space="0" w:color="auto"/>
        <w:left w:val="none" w:sz="0" w:space="0" w:color="auto"/>
        <w:bottom w:val="none" w:sz="0" w:space="0" w:color="auto"/>
        <w:right w:val="none" w:sz="0" w:space="0" w:color="auto"/>
      </w:divBdr>
    </w:div>
    <w:div w:id="9334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11B02581-9B82-4A00-8DA9-77734C4BD8C6}"/>
      </w:docPartPr>
      <w:docPartBody>
        <w:p w:rsidR="002036D5" w:rsidRDefault="00947B79">
          <w:r w:rsidRPr="001753D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79"/>
    <w:rsid w:val="000466BE"/>
    <w:rsid w:val="000D7013"/>
    <w:rsid w:val="00112DD2"/>
    <w:rsid w:val="001F69F0"/>
    <w:rsid w:val="002036D5"/>
    <w:rsid w:val="00227699"/>
    <w:rsid w:val="0035563A"/>
    <w:rsid w:val="003A4462"/>
    <w:rsid w:val="003D201F"/>
    <w:rsid w:val="00426895"/>
    <w:rsid w:val="00473381"/>
    <w:rsid w:val="00691D86"/>
    <w:rsid w:val="00947B79"/>
    <w:rsid w:val="00955079"/>
    <w:rsid w:val="009C73CF"/>
    <w:rsid w:val="00B951B2"/>
    <w:rsid w:val="00BF3D30"/>
    <w:rsid w:val="00C7780C"/>
    <w:rsid w:val="00D16ED2"/>
    <w:rsid w:val="00D71B7B"/>
    <w:rsid w:val="00D764B3"/>
    <w:rsid w:val="00E226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73CF"/>
    <w:rPr>
      <w:color w:val="808080"/>
    </w:rPr>
  </w:style>
  <w:style w:type="paragraph" w:customStyle="1" w:styleId="03B90827D7D7435EBB2A754BA100F081">
    <w:name w:val="03B90827D7D7435EBB2A754BA100F081"/>
    <w:rsid w:val="009C73CF"/>
  </w:style>
  <w:style w:type="paragraph" w:customStyle="1" w:styleId="EF447B24BEFE4FF6ABFC48F197E78608">
    <w:name w:val="EF447B24BEFE4FF6ABFC48F197E78608"/>
    <w:rsid w:val="009C73CF"/>
  </w:style>
  <w:style w:type="paragraph" w:customStyle="1" w:styleId="59D81FBBDAF94154AAD3A390E4F1F74C">
    <w:name w:val="59D81FBBDAF94154AAD3A390E4F1F74C"/>
    <w:rsid w:val="009C73CF"/>
  </w:style>
  <w:style w:type="paragraph" w:customStyle="1" w:styleId="075AA97A96ED47399E77A2FA6E2E1C0C">
    <w:name w:val="075AA97A96ED47399E77A2FA6E2E1C0C"/>
    <w:rsid w:val="009C7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BD56C-9544-4FD5-AF8E-9DA028A2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Stadtschulrat fuer Wien</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2023-09-22T06:15:00Z</dcterms:created>
  <dcterms:modified xsi:type="dcterms:W3CDTF">2023-09-22T06:15:00Z</dcterms:modified>
</cp:coreProperties>
</file>